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lenraster"/>
        <w:tblW w:w="9796" w:type="dxa"/>
        <w:tblLayout w:type="fixed"/>
        <w:tblLook w:val="04A0" w:firstRow="1" w:lastRow="0" w:firstColumn="1" w:lastColumn="0" w:noHBand="0" w:noVBand="1"/>
      </w:tblPr>
      <w:tblGrid>
        <w:gridCol w:w="6"/>
        <w:gridCol w:w="3933"/>
        <w:gridCol w:w="810"/>
        <w:gridCol w:w="1171"/>
        <w:gridCol w:w="1985"/>
        <w:gridCol w:w="1891"/>
      </w:tblGrid>
      <w:tr w:rsidR="008206E3" w:rsidRPr="00DD6B3F" w14:paraId="53D9F05D" w14:textId="77777777" w:rsidTr="00EB0FC1">
        <w:trPr>
          <w:trHeight w:val="1098"/>
        </w:trPr>
        <w:tc>
          <w:tcPr>
            <w:tcW w:w="4749" w:type="dxa"/>
            <w:gridSpan w:val="3"/>
          </w:tcPr>
          <w:p w14:paraId="7FC91390" w14:textId="77777777" w:rsidR="008206E3" w:rsidRDefault="008206E3" w:rsidP="008206E3">
            <w:pPr>
              <w:rPr>
                <w:rFonts w:ascii="Arial" w:hAnsi="Arial" w:cs="Arial"/>
                <w:b/>
                <w:sz w:val="20"/>
                <w:szCs w:val="20"/>
              </w:rPr>
            </w:pPr>
            <w:r w:rsidRPr="00082F49">
              <w:rPr>
                <w:rFonts w:ascii="Arial" w:hAnsi="Arial" w:cs="Arial"/>
                <w:b/>
                <w:noProof/>
                <w:color w:val="943634" w:themeColor="accent2" w:themeShade="BF"/>
                <w:sz w:val="20"/>
                <w:szCs w:val="20"/>
              </w:rPr>
              <mc:AlternateContent>
                <mc:Choice Requires="wps">
                  <w:drawing>
                    <wp:anchor distT="0" distB="0" distL="114300" distR="114300" simplePos="0" relativeHeight="251661312" behindDoc="0" locked="0" layoutInCell="1" allowOverlap="1" wp14:anchorId="306CCF97" wp14:editId="5964A500">
                      <wp:simplePos x="0" y="0"/>
                      <wp:positionH relativeFrom="column">
                        <wp:posOffset>2157730</wp:posOffset>
                      </wp:positionH>
                      <wp:positionV relativeFrom="paragraph">
                        <wp:posOffset>36830</wp:posOffset>
                      </wp:positionV>
                      <wp:extent cx="723900" cy="568960"/>
                      <wp:effectExtent l="0" t="0" r="0" b="254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568960"/>
                              </a:xfrm>
                              <a:prstGeom prst="rect">
                                <a:avLst/>
                              </a:prstGeom>
                              <a:noFill/>
                              <a:ln w="9525">
                                <a:noFill/>
                                <a:miter lim="800000"/>
                                <a:headEnd/>
                                <a:tailEnd/>
                              </a:ln>
                            </wps:spPr>
                            <wps:txbx>
                              <w:txbxContent>
                                <w:p w14:paraId="376829E3" w14:textId="77777777" w:rsidR="008206E3" w:rsidRDefault="008206E3">
                                  <w:r>
                                    <w:rPr>
                                      <w:noProof/>
                                    </w:rPr>
                                    <w:drawing>
                                      <wp:inline distT="0" distB="0" distL="0" distR="0" wp14:anchorId="321BBEE2" wp14:editId="6D76C0A3">
                                        <wp:extent cx="511175" cy="468630"/>
                                        <wp:effectExtent l="0" t="0" r="317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5"/>
                                                <a:stretch>
                                                  <a:fillRect/>
                                                </a:stretch>
                                              </pic:blipFill>
                                              <pic:spPr>
                                                <a:xfrm>
                                                  <a:off x="0" y="0"/>
                                                  <a:ext cx="511175" cy="46863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6CCF97" id="_x0000_t202" coordsize="21600,21600" o:spt="202" path="m,l,21600r21600,l21600,xe">
                      <v:stroke joinstyle="miter"/>
                      <v:path gradientshapeok="t" o:connecttype="rect"/>
                    </v:shapetype>
                    <v:shape id="Textfeld 2" o:spid="_x0000_s1026" type="#_x0000_t202" style="position:absolute;margin-left:169.9pt;margin-top:2.9pt;width:57pt;height:4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" filled="f" stroked="f">
                      <v:textbox>
                        <w:txbxContent>
                          <w:p w14:paraId="376829E3" w14:textId="77777777" w:rsidR="008206E3" w:rsidRDefault="008206E3">
                            <w:r>
                              <w:rPr>
                                <w:noProof/>
                              </w:rPr>
                              <w:drawing>
                                <wp:inline distT="0" distB="0" distL="0" distR="0" wp14:anchorId="321BBEE2" wp14:editId="6D76C0A3">
                                  <wp:extent cx="511175" cy="468630"/>
                                  <wp:effectExtent l="0" t="0" r="317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6"/>
                                          <a:stretch>
                                            <a:fillRect/>
                                          </a:stretch>
                                        </pic:blipFill>
                                        <pic:spPr>
                                          <a:xfrm>
                                            <a:off x="0" y="0"/>
                                            <a:ext cx="511175" cy="468630"/>
                                          </a:xfrm>
                                          <a:prstGeom prst="rect">
                                            <a:avLst/>
                                          </a:prstGeom>
                                        </pic:spPr>
                                      </pic:pic>
                                    </a:graphicData>
                                  </a:graphic>
                                </wp:inline>
                              </w:drawing>
                            </w:r>
                          </w:p>
                        </w:txbxContent>
                      </v:textbox>
                    </v:shape>
                  </w:pict>
                </mc:Fallback>
              </mc:AlternateContent>
            </w:r>
            <w:r w:rsidRPr="00082F49">
              <w:rPr>
                <w:rFonts w:ascii="Arial" w:hAnsi="Arial" w:cs="Arial"/>
                <w:b/>
                <w:color w:val="943634" w:themeColor="accent2" w:themeShade="BF"/>
                <w:sz w:val="20"/>
                <w:szCs w:val="20"/>
              </w:rPr>
              <w:t>Schulname</w:t>
            </w:r>
          </w:p>
          <w:p w14:paraId="6000804F" w14:textId="77777777" w:rsidR="008206E3" w:rsidRPr="00CF7555" w:rsidRDefault="008206E3" w:rsidP="008206E3">
            <w:pPr>
              <w:rPr>
                <w:rFonts w:ascii="Arial" w:hAnsi="Arial" w:cs="Arial"/>
                <w:b/>
                <w:sz w:val="20"/>
                <w:szCs w:val="20"/>
              </w:rPr>
            </w:pPr>
          </w:p>
          <w:p w14:paraId="0E47406D" w14:textId="77777777" w:rsidR="008206E3" w:rsidRPr="00CF7555" w:rsidRDefault="008206E3" w:rsidP="008206E3">
            <w:pPr>
              <w:rPr>
                <w:rFonts w:ascii="Arial" w:hAnsi="Arial" w:cs="Arial"/>
                <w:b/>
                <w:sz w:val="20"/>
                <w:szCs w:val="20"/>
              </w:rPr>
            </w:pPr>
          </w:p>
          <w:p w14:paraId="5E7F5463" w14:textId="77777777" w:rsidR="008206E3" w:rsidRPr="00CF7555" w:rsidRDefault="008206E3" w:rsidP="008206E3">
            <w:pPr>
              <w:rPr>
                <w:rFonts w:ascii="Arial" w:hAnsi="Arial" w:cs="Arial"/>
                <w:b/>
                <w:sz w:val="20"/>
                <w:szCs w:val="20"/>
              </w:rPr>
            </w:pPr>
            <w:r w:rsidRPr="00CF7555">
              <w:rPr>
                <w:rFonts w:ascii="Arial" w:hAnsi="Arial" w:cs="Arial"/>
                <w:b/>
                <w:sz w:val="20"/>
                <w:szCs w:val="20"/>
              </w:rPr>
              <w:t xml:space="preserve">Berufliches Gymnasium </w:t>
            </w:r>
          </w:p>
          <w:p w14:paraId="55D53C0C" w14:textId="77777777" w:rsidR="008206E3" w:rsidRPr="00CF7555" w:rsidRDefault="008206E3" w:rsidP="008206E3">
            <w:pPr>
              <w:rPr>
                <w:rFonts w:ascii="Arial" w:hAnsi="Arial" w:cs="Arial"/>
                <w:b/>
                <w:sz w:val="20"/>
                <w:szCs w:val="20"/>
              </w:rPr>
            </w:pPr>
            <w:r>
              <w:rPr>
                <w:rFonts w:ascii="Arial" w:hAnsi="Arial" w:cs="Arial"/>
                <w:b/>
                <w:sz w:val="20"/>
                <w:szCs w:val="20"/>
              </w:rPr>
              <w:t xml:space="preserve">- </w:t>
            </w:r>
            <w:r w:rsidRPr="00CF7555">
              <w:rPr>
                <w:rFonts w:ascii="Arial" w:hAnsi="Arial" w:cs="Arial"/>
                <w:b/>
                <w:sz w:val="20"/>
                <w:szCs w:val="20"/>
              </w:rPr>
              <w:t xml:space="preserve">Gesundheit und Soziales </w:t>
            </w:r>
            <w:r>
              <w:rPr>
                <w:rFonts w:ascii="Arial" w:hAnsi="Arial" w:cs="Arial"/>
                <w:b/>
                <w:sz w:val="20"/>
                <w:szCs w:val="20"/>
              </w:rPr>
              <w:t xml:space="preserve">- </w:t>
            </w:r>
            <w:r>
              <w:rPr>
                <w:rFonts w:ascii="Arial" w:hAnsi="Arial" w:cs="Arial"/>
                <w:b/>
                <w:sz w:val="20"/>
                <w:szCs w:val="20"/>
              </w:rPr>
              <w:br/>
            </w:r>
            <w:r w:rsidRPr="00CF7555">
              <w:rPr>
                <w:rFonts w:ascii="Arial" w:hAnsi="Arial" w:cs="Arial"/>
                <w:b/>
                <w:sz w:val="20"/>
                <w:szCs w:val="20"/>
              </w:rPr>
              <w:t xml:space="preserve">Schwerpunkt Sozialpädagogik </w:t>
            </w:r>
          </w:p>
          <w:p w14:paraId="1B2B5ABC" w14:textId="706D6948" w:rsidR="008206E3" w:rsidRPr="00CF7555" w:rsidRDefault="008206E3" w:rsidP="008206E3">
            <w:pPr>
              <w:rPr>
                <w:rFonts w:ascii="Arial" w:hAnsi="Arial" w:cs="Arial"/>
                <w:b/>
                <w:sz w:val="20"/>
                <w:szCs w:val="20"/>
              </w:rPr>
            </w:pPr>
            <w:r w:rsidRPr="00CF7555">
              <w:rPr>
                <w:rFonts w:ascii="Arial" w:hAnsi="Arial" w:cs="Arial"/>
                <w:b/>
                <w:sz w:val="20"/>
                <w:szCs w:val="20"/>
              </w:rPr>
              <w:t>Pädagogik-Psychologie</w:t>
            </w:r>
          </w:p>
        </w:tc>
        <w:tc>
          <w:tcPr>
            <w:tcW w:w="5047" w:type="dxa"/>
            <w:gridSpan w:val="3"/>
          </w:tcPr>
          <w:p w14:paraId="6944A8EC" w14:textId="77777777" w:rsidR="008206E3" w:rsidRPr="00CF7555" w:rsidRDefault="008206E3" w:rsidP="008206E3">
            <w:pPr>
              <w:rPr>
                <w:rFonts w:ascii="Arial" w:hAnsi="Arial" w:cs="Arial"/>
                <w:b/>
                <w:sz w:val="20"/>
                <w:szCs w:val="20"/>
              </w:rPr>
            </w:pPr>
            <w:r w:rsidRPr="00CF7555">
              <w:rPr>
                <w:rFonts w:ascii="Arial" w:hAnsi="Arial" w:cs="Arial"/>
                <w:b/>
                <w:sz w:val="20"/>
                <w:szCs w:val="20"/>
              </w:rPr>
              <w:t>Curricularer Bezug, Ordnungsmittel:</w:t>
            </w:r>
          </w:p>
          <w:p w14:paraId="0A1162A5" w14:textId="77777777" w:rsidR="008206E3" w:rsidRPr="00CF7555" w:rsidRDefault="008206E3" w:rsidP="008206E3">
            <w:pPr>
              <w:rPr>
                <w:rFonts w:ascii="Arial" w:hAnsi="Arial" w:cs="Arial"/>
                <w:b/>
                <w:sz w:val="20"/>
                <w:szCs w:val="20"/>
              </w:rPr>
            </w:pPr>
            <w:r w:rsidRPr="00CF7555">
              <w:rPr>
                <w:rFonts w:ascii="Arial" w:hAnsi="Arial" w:cs="Arial"/>
                <w:b/>
                <w:sz w:val="20"/>
                <w:szCs w:val="20"/>
              </w:rPr>
              <w:t>Lerngebiet:</w:t>
            </w:r>
          </w:p>
          <w:p w14:paraId="5801FF8C" w14:textId="77777777" w:rsidR="008206E3" w:rsidRDefault="008206E3" w:rsidP="008206E3">
            <w:pPr>
              <w:rPr>
                <w:rFonts w:ascii="Arial" w:hAnsi="Arial" w:cs="Arial"/>
                <w:sz w:val="20"/>
                <w:szCs w:val="20"/>
              </w:rPr>
            </w:pPr>
            <w:r w:rsidRPr="00CF7555">
              <w:rPr>
                <w:rFonts w:ascii="Arial" w:hAnsi="Arial" w:cs="Arial"/>
                <w:sz w:val="20"/>
                <w:szCs w:val="20"/>
              </w:rPr>
              <w:t xml:space="preserve">RRL für das Fach Pädagogik/Psychologie im Beruflichen Gymnasium Gesundheit und </w:t>
            </w:r>
            <w:proofErr w:type="gramStart"/>
            <w:r w:rsidRPr="00CF7555">
              <w:rPr>
                <w:rFonts w:ascii="Arial" w:hAnsi="Arial" w:cs="Arial"/>
                <w:sz w:val="20"/>
                <w:szCs w:val="20"/>
              </w:rPr>
              <w:t>Soziales  -</w:t>
            </w:r>
            <w:proofErr w:type="gramEnd"/>
            <w:r w:rsidRPr="00CF7555">
              <w:rPr>
                <w:rFonts w:ascii="Arial" w:hAnsi="Arial" w:cs="Arial"/>
                <w:sz w:val="20"/>
                <w:szCs w:val="20"/>
              </w:rPr>
              <w:t xml:space="preserve"> Schwerpunkt Sozialpädagogik (2006)</w:t>
            </w:r>
          </w:p>
          <w:p w14:paraId="06312A42" w14:textId="77777777" w:rsidR="008206E3" w:rsidRPr="00CF7555" w:rsidRDefault="008206E3" w:rsidP="008206E3">
            <w:pPr>
              <w:rPr>
                <w:rFonts w:ascii="Arial" w:hAnsi="Arial" w:cs="Arial"/>
                <w:sz w:val="20"/>
                <w:szCs w:val="20"/>
              </w:rPr>
            </w:pPr>
          </w:p>
          <w:p w14:paraId="5FB5931F" w14:textId="7F0C466B" w:rsidR="008206E3" w:rsidRPr="00CF7555" w:rsidRDefault="008206E3" w:rsidP="008206E3">
            <w:pPr>
              <w:rPr>
                <w:rFonts w:ascii="Arial" w:hAnsi="Arial" w:cs="Arial"/>
                <w:b/>
                <w:sz w:val="20"/>
                <w:szCs w:val="20"/>
              </w:rPr>
            </w:pPr>
            <w:r w:rsidRPr="00CF7555">
              <w:rPr>
                <w:rFonts w:ascii="Arial" w:hAnsi="Arial" w:cs="Arial"/>
                <w:b/>
                <w:sz w:val="20"/>
              </w:rPr>
              <w:t xml:space="preserve">LG </w:t>
            </w:r>
            <w:r w:rsidR="00142ABF">
              <w:rPr>
                <w:rFonts w:ascii="Arial" w:hAnsi="Arial" w:cs="Arial"/>
                <w:b/>
                <w:sz w:val="20"/>
              </w:rPr>
              <w:t>0</w:t>
            </w:r>
            <w:r w:rsidR="001060EF">
              <w:rPr>
                <w:rFonts w:ascii="Arial" w:hAnsi="Arial" w:cs="Arial"/>
                <w:b/>
                <w:sz w:val="20"/>
              </w:rPr>
              <w:t>8: Sozialisation unter erschwerten Bedingungen</w:t>
            </w:r>
          </w:p>
        </w:tc>
      </w:tr>
      <w:tr w:rsidR="00F726B7" w:rsidRPr="00DD6B3F" w14:paraId="5877F609" w14:textId="77777777" w:rsidTr="00EB0FC1">
        <w:trPr>
          <w:trHeight w:val="590"/>
        </w:trPr>
        <w:tc>
          <w:tcPr>
            <w:tcW w:w="9796" w:type="dxa"/>
            <w:gridSpan w:val="6"/>
          </w:tcPr>
          <w:p w14:paraId="3DE0144F" w14:textId="12BB6DB5" w:rsidR="00F726B7" w:rsidRPr="008A1CEB" w:rsidRDefault="00F726B7" w:rsidP="008A1CEB">
            <w:pPr>
              <w:rPr>
                <w:rFonts w:ascii="Arial" w:hAnsi="Arial" w:cs="Arial"/>
                <w:b/>
                <w:sz w:val="20"/>
                <w:szCs w:val="20"/>
              </w:rPr>
            </w:pPr>
            <w:r w:rsidRPr="009033D3">
              <w:rPr>
                <w:rFonts w:ascii="Arial" w:hAnsi="Arial" w:cs="Arial"/>
                <w:b/>
                <w:sz w:val="20"/>
                <w:szCs w:val="20"/>
              </w:rPr>
              <w:t>Titel der Lernsituation:</w:t>
            </w:r>
            <w:r w:rsidR="00142ABF">
              <w:rPr>
                <w:rFonts w:ascii="Arial" w:hAnsi="Arial" w:cs="Arial"/>
                <w:b/>
                <w:sz w:val="20"/>
                <w:szCs w:val="20"/>
              </w:rPr>
              <w:t xml:space="preserve"> </w:t>
            </w:r>
            <w:r w:rsidR="00430121">
              <w:rPr>
                <w:rFonts w:ascii="Arial" w:hAnsi="Arial" w:cs="Arial"/>
                <w:b/>
                <w:sz w:val="20"/>
                <w:szCs w:val="20"/>
              </w:rPr>
              <w:t>Bildungsarbeit mit Familien</w:t>
            </w:r>
            <w:r w:rsidR="001060EF">
              <w:rPr>
                <w:rFonts w:ascii="Arial" w:hAnsi="Arial" w:cs="Arial"/>
                <w:b/>
                <w:sz w:val="20"/>
                <w:szCs w:val="20"/>
              </w:rPr>
              <w:t xml:space="preserve"> in Kindertagesstätten digital </w:t>
            </w:r>
          </w:p>
        </w:tc>
      </w:tr>
      <w:tr w:rsidR="00F726B7" w:rsidRPr="00A50915" w14:paraId="43C7EAE4" w14:textId="77777777" w:rsidTr="00EB0FC1">
        <w:trPr>
          <w:trHeight w:val="839"/>
        </w:trPr>
        <w:tc>
          <w:tcPr>
            <w:tcW w:w="9796" w:type="dxa"/>
            <w:gridSpan w:val="6"/>
          </w:tcPr>
          <w:p w14:paraId="0D26A139" w14:textId="77777777" w:rsidR="00F726B7" w:rsidRPr="00A50915" w:rsidRDefault="00F726B7" w:rsidP="00EB0FC1">
            <w:pPr>
              <w:rPr>
                <w:rFonts w:ascii="Arial" w:hAnsi="Arial" w:cs="Arial"/>
                <w:b/>
                <w:sz w:val="20"/>
                <w:szCs w:val="20"/>
              </w:rPr>
            </w:pPr>
            <w:r w:rsidRPr="00A50915">
              <w:rPr>
                <w:rFonts w:ascii="Arial" w:hAnsi="Arial" w:cs="Arial"/>
                <w:b/>
                <w:sz w:val="20"/>
                <w:szCs w:val="20"/>
              </w:rPr>
              <w:t>Handlungssituation:</w:t>
            </w:r>
          </w:p>
          <w:p w14:paraId="7319FDB1" w14:textId="0F49E284" w:rsidR="001060EF" w:rsidRPr="00C72BB2" w:rsidRDefault="001060EF" w:rsidP="001060EF">
            <w:pPr>
              <w:jc w:val="both"/>
              <w:rPr>
                <w:rFonts w:ascii="Arial" w:hAnsi="Arial" w:cs="Arial"/>
                <w:sz w:val="20"/>
                <w:szCs w:val="20"/>
              </w:rPr>
            </w:pPr>
            <w:r>
              <w:rPr>
                <w:rFonts w:ascii="Arial" w:hAnsi="Arial" w:cs="Arial"/>
                <w:sz w:val="20"/>
                <w:szCs w:val="20"/>
              </w:rPr>
              <w:t>Kindertagesstätten ist s</w:t>
            </w:r>
            <w:r w:rsidR="00430121">
              <w:rPr>
                <w:rFonts w:ascii="Arial" w:hAnsi="Arial" w:cs="Arial"/>
                <w:sz w:val="20"/>
                <w:szCs w:val="20"/>
              </w:rPr>
              <w:t>eit zwei Jahren</w:t>
            </w:r>
            <w:r>
              <w:rPr>
                <w:rFonts w:ascii="Arial" w:hAnsi="Arial" w:cs="Arial"/>
                <w:sz w:val="20"/>
                <w:szCs w:val="20"/>
              </w:rPr>
              <w:t xml:space="preserve"> Familienzentrum. Hat in der Corona-Zeit digitale Beratungsangebote für Eltern und Familien entwickelt. Leitung und Team überlegen nun, ob und was sie davon aufrechterhalten wollen. Frage wird aufgeworfen, ob aber nicht gerade das Kommen der Eltern in das FZ, das persönliche Gespräch, die persönliche Beratung wichtig wäre.</w:t>
            </w:r>
            <w:r w:rsidR="00430121">
              <w:rPr>
                <w:rFonts w:ascii="Arial" w:hAnsi="Arial" w:cs="Arial"/>
                <w:sz w:val="20"/>
                <w:szCs w:val="20"/>
              </w:rPr>
              <w:t xml:space="preserve"> Einige vermuten, dass insbesondere für die alleinerziehenden Mütter und Eltern, die auf ALG II angewiesen sind, digitale Angebote wenig hilfreich sind. „Diese Eltern brauchen das persönliche Gespräch“, behauptet eine Erzieherin. </w:t>
            </w:r>
            <w:r>
              <w:rPr>
                <w:rFonts w:ascii="Arial" w:hAnsi="Arial" w:cs="Arial"/>
                <w:sz w:val="20"/>
                <w:szCs w:val="20"/>
              </w:rPr>
              <w:t xml:space="preserve"> „Vielleicht können wir ja das eine machen, ohne das andere zu lassen.</w:t>
            </w:r>
            <w:r w:rsidR="00430121">
              <w:rPr>
                <w:rFonts w:ascii="Arial" w:hAnsi="Arial" w:cs="Arial"/>
                <w:sz w:val="20"/>
                <w:szCs w:val="20"/>
              </w:rPr>
              <w:t xml:space="preserve"> Und für alleinerziehende Mütter ist es vielleicht sogar gut, wenn sie von zuhause mit uns sprechen können</w:t>
            </w:r>
            <w:r>
              <w:rPr>
                <w:rFonts w:ascii="Arial" w:hAnsi="Arial" w:cs="Arial"/>
                <w:sz w:val="20"/>
                <w:szCs w:val="20"/>
              </w:rPr>
              <w:t>“</w:t>
            </w:r>
            <w:r w:rsidR="00430121">
              <w:rPr>
                <w:rFonts w:ascii="Arial" w:hAnsi="Arial" w:cs="Arial"/>
                <w:sz w:val="20"/>
                <w:szCs w:val="20"/>
              </w:rPr>
              <w:t>, meint eine andere Erzieherin.</w:t>
            </w:r>
            <w:r>
              <w:rPr>
                <w:rFonts w:ascii="Arial" w:hAnsi="Arial" w:cs="Arial"/>
                <w:sz w:val="20"/>
                <w:szCs w:val="20"/>
              </w:rPr>
              <w:t xml:space="preserve"> Das Team kommt überein, dass Konzept des Familienzentrums dahingehend anzupassen, wie persönliche Gespräche und digitale Angebote gut kombinier</w:t>
            </w:r>
            <w:r w:rsidR="00430121">
              <w:rPr>
                <w:rFonts w:ascii="Arial" w:hAnsi="Arial" w:cs="Arial"/>
                <w:sz w:val="20"/>
                <w:szCs w:val="20"/>
              </w:rPr>
              <w:t>t werden können. Dabei soll der inklusive Gedanken, der schon die pädagogische Arbeit mit den Kindern auszeichnet, dort zum Tragen kommen. Auch das bisherige Angebot an Familienbildung soll hier integriert werden</w:t>
            </w:r>
            <w:r>
              <w:rPr>
                <w:rFonts w:ascii="Arial" w:hAnsi="Arial" w:cs="Arial"/>
                <w:sz w:val="20"/>
                <w:szCs w:val="20"/>
              </w:rPr>
              <w:t xml:space="preserve">. Dazu soll abschließend </w:t>
            </w:r>
            <w:r w:rsidR="007C5BF2">
              <w:rPr>
                <w:rFonts w:ascii="Arial" w:hAnsi="Arial" w:cs="Arial"/>
                <w:sz w:val="20"/>
                <w:szCs w:val="20"/>
              </w:rPr>
              <w:t xml:space="preserve">ein Erklärvideo zu der neuformierten Arbeit des Familienzentrums entwickelt werden. </w:t>
            </w:r>
          </w:p>
          <w:p w14:paraId="68774CBD" w14:textId="1E9DAE57" w:rsidR="00A70887" w:rsidRPr="00C72BB2" w:rsidRDefault="00A70887" w:rsidP="00600278">
            <w:pPr>
              <w:jc w:val="both"/>
              <w:rPr>
                <w:rFonts w:ascii="Arial" w:hAnsi="Arial" w:cs="Arial"/>
                <w:sz w:val="20"/>
                <w:szCs w:val="20"/>
              </w:rPr>
            </w:pPr>
          </w:p>
        </w:tc>
      </w:tr>
      <w:tr w:rsidR="00F726B7" w:rsidRPr="00A50915" w14:paraId="5C775530" w14:textId="77777777" w:rsidTr="00EB0FC1">
        <w:trPr>
          <w:trHeight w:val="564"/>
        </w:trPr>
        <w:tc>
          <w:tcPr>
            <w:tcW w:w="9796" w:type="dxa"/>
            <w:gridSpan w:val="6"/>
          </w:tcPr>
          <w:p w14:paraId="678B0CCF" w14:textId="3FD44699" w:rsidR="00F726B7" w:rsidRPr="00A50915" w:rsidRDefault="00F726B7" w:rsidP="00F726B7">
            <w:pPr>
              <w:rPr>
                <w:rFonts w:ascii="Arial" w:hAnsi="Arial" w:cs="Arial"/>
                <w:b/>
                <w:sz w:val="20"/>
                <w:szCs w:val="20"/>
              </w:rPr>
            </w:pPr>
            <w:r w:rsidRPr="00A50915">
              <w:rPr>
                <w:rFonts w:ascii="Arial" w:hAnsi="Arial" w:cs="Arial"/>
                <w:b/>
                <w:sz w:val="20"/>
                <w:szCs w:val="20"/>
              </w:rPr>
              <w:t>Geplanter Zeitrichtwert:</w:t>
            </w:r>
            <w:r w:rsidR="00705896" w:rsidRPr="00A50915">
              <w:rPr>
                <w:rFonts w:ascii="Arial" w:hAnsi="Arial" w:cs="Arial"/>
                <w:sz w:val="20"/>
                <w:szCs w:val="20"/>
              </w:rPr>
              <w:t xml:space="preserve"> ca. </w:t>
            </w:r>
            <w:r w:rsidR="001060EF">
              <w:rPr>
                <w:rFonts w:ascii="Arial" w:hAnsi="Arial" w:cs="Arial"/>
                <w:sz w:val="20"/>
                <w:szCs w:val="20"/>
              </w:rPr>
              <w:t>30</w:t>
            </w:r>
            <w:r w:rsidR="00A70887">
              <w:rPr>
                <w:rFonts w:ascii="Arial" w:hAnsi="Arial" w:cs="Arial"/>
                <w:sz w:val="20"/>
                <w:szCs w:val="20"/>
              </w:rPr>
              <w:t xml:space="preserve"> </w:t>
            </w:r>
            <w:r w:rsidRPr="00A50915">
              <w:rPr>
                <w:rFonts w:ascii="Arial" w:hAnsi="Arial" w:cs="Arial"/>
                <w:sz w:val="20"/>
                <w:szCs w:val="20"/>
              </w:rPr>
              <w:t>Unterrichtsstunden</w:t>
            </w:r>
          </w:p>
        </w:tc>
      </w:tr>
      <w:tr w:rsidR="00F726B7" w:rsidRPr="00A50915" w14:paraId="11E51384" w14:textId="77777777" w:rsidTr="00EB0FC1">
        <w:trPr>
          <w:trHeight w:val="564"/>
        </w:trPr>
        <w:tc>
          <w:tcPr>
            <w:tcW w:w="9796" w:type="dxa"/>
            <w:gridSpan w:val="6"/>
          </w:tcPr>
          <w:p w14:paraId="690BF32B" w14:textId="77777777" w:rsidR="00F726B7" w:rsidRPr="00A50915" w:rsidRDefault="00F726B7" w:rsidP="00F726B7">
            <w:pPr>
              <w:rPr>
                <w:rFonts w:ascii="Arial" w:hAnsi="Arial" w:cs="Arial"/>
                <w:b/>
                <w:sz w:val="20"/>
                <w:szCs w:val="20"/>
              </w:rPr>
            </w:pPr>
            <w:r w:rsidRPr="00A50915">
              <w:rPr>
                <w:rFonts w:ascii="Arial" w:hAnsi="Arial" w:cs="Arial"/>
                <w:b/>
                <w:sz w:val="20"/>
                <w:szCs w:val="20"/>
              </w:rPr>
              <w:t>Kompetenzen</w:t>
            </w:r>
          </w:p>
          <w:p w14:paraId="0A7CA592" w14:textId="0BD11AB7" w:rsidR="000E2656" w:rsidRDefault="000E2656" w:rsidP="00F726B7">
            <w:pPr>
              <w:rPr>
                <w:rFonts w:ascii="Arial" w:hAnsi="Arial" w:cs="Arial"/>
                <w:b/>
                <w:sz w:val="20"/>
                <w:szCs w:val="20"/>
              </w:rPr>
            </w:pPr>
            <w:r w:rsidRPr="009033D3">
              <w:rPr>
                <w:rFonts w:ascii="Arial" w:hAnsi="Arial" w:cs="Arial"/>
                <w:b/>
                <w:sz w:val="20"/>
                <w:szCs w:val="20"/>
              </w:rPr>
              <w:t>Die Schülerinnen und Schüler</w:t>
            </w:r>
          </w:p>
          <w:p w14:paraId="291E9304" w14:textId="09148A2C" w:rsidR="00CE4A1A" w:rsidRPr="00B46013" w:rsidRDefault="00CE4A1A" w:rsidP="00CE4A1A">
            <w:pPr>
              <w:rPr>
                <w:rFonts w:ascii="Arial" w:hAnsi="Arial" w:cs="Arial"/>
                <w:sz w:val="20"/>
              </w:rPr>
            </w:pPr>
            <w:r>
              <w:rPr>
                <w:rFonts w:ascii="Arial" w:hAnsi="Arial" w:cs="Arial"/>
                <w:sz w:val="20"/>
              </w:rPr>
              <w:t>…</w:t>
            </w:r>
            <w:r w:rsidR="008A1CEB">
              <w:rPr>
                <w:rFonts w:ascii="Arial" w:hAnsi="Arial" w:cs="Arial"/>
                <w:sz w:val="20"/>
              </w:rPr>
              <w:t xml:space="preserve"> „__“</w:t>
            </w:r>
            <w:r>
              <w:rPr>
                <w:rFonts w:ascii="Arial" w:hAnsi="Arial" w:cs="Arial"/>
                <w:sz w:val="20"/>
              </w:rPr>
              <w:t xml:space="preserve"> (RRL, 2006, S. </w:t>
            </w:r>
            <w:r w:rsidR="008A1CEB">
              <w:rPr>
                <w:rFonts w:ascii="Arial" w:hAnsi="Arial" w:cs="Arial"/>
                <w:sz w:val="20"/>
              </w:rPr>
              <w:t>__</w:t>
            </w:r>
            <w:r>
              <w:rPr>
                <w:rFonts w:ascii="Arial" w:hAnsi="Arial" w:cs="Arial"/>
                <w:sz w:val="20"/>
              </w:rPr>
              <w:t>).</w:t>
            </w:r>
          </w:p>
          <w:p w14:paraId="7768B675" w14:textId="77777777" w:rsidR="00044280" w:rsidRPr="00B46013" w:rsidRDefault="00044280" w:rsidP="00CE4A1A">
            <w:pPr>
              <w:rPr>
                <w:rFonts w:ascii="Arial" w:hAnsi="Arial" w:cs="Arial"/>
                <w:sz w:val="20"/>
              </w:rPr>
            </w:pPr>
          </w:p>
          <w:p w14:paraId="65482AF3" w14:textId="77777777" w:rsidR="00044280" w:rsidRDefault="00A70887" w:rsidP="00A70887">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Fachkompetenz: Wissen und Fertigkeiten</w:t>
            </w:r>
          </w:p>
          <w:p w14:paraId="4345DFC4" w14:textId="5BE3AEB5" w:rsidR="006A51D4" w:rsidRDefault="00912A0E" w:rsidP="001060EF">
            <w:pPr>
              <w:pStyle w:val="Listenabsatz"/>
              <w:numPr>
                <w:ilvl w:val="0"/>
                <w:numId w:val="7"/>
              </w:num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vergleichen unterschiedliche Lebenserschwernisse unter den Aspekt der inklusiven Bildung</w:t>
            </w:r>
          </w:p>
          <w:p w14:paraId="48B22F85" w14:textId="2234C3E0" w:rsidR="00912A0E" w:rsidRDefault="00912A0E" w:rsidP="001060EF">
            <w:pPr>
              <w:pStyle w:val="Listenabsatz"/>
              <w:numPr>
                <w:ilvl w:val="0"/>
                <w:numId w:val="7"/>
              </w:num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analysieren unterschiedliche Interessen und Bedürfnisse</w:t>
            </w:r>
            <w:r w:rsidR="00E36523">
              <w:rPr>
                <w:rFonts w:ascii="Arial" w:eastAsia="Times New Roman" w:hAnsi="Arial" w:cs="Arial"/>
                <w:sz w:val="20"/>
                <w:szCs w:val="20"/>
              </w:rPr>
              <w:t xml:space="preserve"> von Kindern und deren Familien</w:t>
            </w:r>
            <w:r>
              <w:rPr>
                <w:rFonts w:ascii="Arial" w:eastAsia="Times New Roman" w:hAnsi="Arial" w:cs="Arial"/>
                <w:sz w:val="20"/>
                <w:szCs w:val="20"/>
              </w:rPr>
              <w:t xml:space="preserve"> bei unterschiedlichen familiären Konstellationen und Lebenslagen im Sinne von Diversität</w:t>
            </w:r>
          </w:p>
          <w:p w14:paraId="29111116" w14:textId="731BF794" w:rsidR="00912A0E" w:rsidRDefault="00912A0E" w:rsidP="001060EF">
            <w:pPr>
              <w:pStyle w:val="Listenabsatz"/>
              <w:numPr>
                <w:ilvl w:val="0"/>
                <w:numId w:val="7"/>
              </w:num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diskutieren Bedingungen und Dimensionen von Heterogenität in der Gesellschaft</w:t>
            </w:r>
          </w:p>
          <w:p w14:paraId="1220647C" w14:textId="2907AE5B" w:rsidR="00912A0E" w:rsidRDefault="00912A0E" w:rsidP="001060EF">
            <w:pPr>
              <w:pStyle w:val="Listenabsatz"/>
              <w:numPr>
                <w:ilvl w:val="0"/>
                <w:numId w:val="7"/>
              </w:num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reflektieren den Normbegriff in Bezug zu einem inklusiven Verständnis</w:t>
            </w:r>
          </w:p>
          <w:p w14:paraId="26B89860" w14:textId="228920C0" w:rsidR="00912A0E" w:rsidRDefault="00912A0E" w:rsidP="001060EF">
            <w:pPr>
              <w:pStyle w:val="Listenabsatz"/>
              <w:numPr>
                <w:ilvl w:val="0"/>
                <w:numId w:val="7"/>
              </w:num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beschreiben den Umgang mit Diversität und Inklusion in pädagogischen Institutionen </w:t>
            </w:r>
          </w:p>
          <w:p w14:paraId="01BA39C0" w14:textId="12AB12CE" w:rsidR="00E36523" w:rsidRDefault="00E36523" w:rsidP="001060EF">
            <w:pPr>
              <w:pStyle w:val="Listenabsatz"/>
              <w:numPr>
                <w:ilvl w:val="0"/>
                <w:numId w:val="7"/>
              </w:num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entwickeln ein fachlich fundiertes Verständnis von Familienbildung innerhalb der Arbeit eines Familienzentrums </w:t>
            </w:r>
          </w:p>
          <w:p w14:paraId="42D37877" w14:textId="645EB6DD" w:rsidR="00912A0E" w:rsidRDefault="00912A0E" w:rsidP="001060EF">
            <w:pPr>
              <w:pStyle w:val="Listenabsatz"/>
              <w:numPr>
                <w:ilvl w:val="0"/>
                <w:numId w:val="7"/>
              </w:num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entwickeln Konzepte der Prävention und Teilhabe in einem Familienzentrum unter Berücksichtigung einer inklusiven Bildung, von Partizipation und Empowerment</w:t>
            </w:r>
          </w:p>
          <w:p w14:paraId="2BBEA4EC" w14:textId="46974E23" w:rsidR="006A51D4" w:rsidRPr="006A51D4" w:rsidRDefault="006A51D4" w:rsidP="006A51D4">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Personalkompetenz: </w:t>
            </w:r>
          </w:p>
          <w:p w14:paraId="0D2C9B38" w14:textId="1B751CE8" w:rsidR="00A70887" w:rsidRDefault="00912A0E" w:rsidP="00A70887">
            <w:pPr>
              <w:pStyle w:val="Listenabsatz"/>
              <w:numPr>
                <w:ilvl w:val="0"/>
                <w:numId w:val="7"/>
              </w:num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verstehen Heterogenität und Individualität von Menschen als gesellschaftliche Normalität</w:t>
            </w:r>
          </w:p>
          <w:p w14:paraId="76E2A660" w14:textId="47A71245" w:rsidR="00912A0E" w:rsidRDefault="00912A0E" w:rsidP="00A70887">
            <w:pPr>
              <w:pStyle w:val="Listenabsatz"/>
              <w:numPr>
                <w:ilvl w:val="0"/>
                <w:numId w:val="7"/>
              </w:num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reflektieren die Verantwortung pädagogischer Fachkräfte für die Chancengerechtigkeit von Kindern und ihren Familien</w:t>
            </w:r>
          </w:p>
          <w:p w14:paraId="6F74C28C" w14:textId="650075A3" w:rsidR="00912A0E" w:rsidRDefault="00912A0E" w:rsidP="00A70887">
            <w:pPr>
              <w:pStyle w:val="Listenabsatz"/>
              <w:numPr>
                <w:ilvl w:val="0"/>
                <w:numId w:val="7"/>
              </w:num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wirken Diskriminierungstendenzen entgegen</w:t>
            </w:r>
          </w:p>
          <w:p w14:paraId="6FD6DAF0" w14:textId="77777777" w:rsidR="006A51D4" w:rsidRDefault="006A51D4" w:rsidP="006A51D4">
            <w:pPr>
              <w:suppressAutoHyphens/>
              <w:autoSpaceDN w:val="0"/>
              <w:textAlignment w:val="baseline"/>
              <w:rPr>
                <w:rFonts w:ascii="Arial" w:eastAsia="Times New Roman" w:hAnsi="Arial" w:cs="Arial"/>
                <w:sz w:val="20"/>
                <w:szCs w:val="20"/>
              </w:rPr>
            </w:pPr>
          </w:p>
          <w:p w14:paraId="774E54E1" w14:textId="77777777" w:rsidR="006A51D4" w:rsidRDefault="006A51D4" w:rsidP="006A51D4">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Methodenkompetenz:</w:t>
            </w:r>
          </w:p>
          <w:p w14:paraId="1A598CBF" w14:textId="092D698F" w:rsidR="001060EF" w:rsidRPr="006A51D4" w:rsidRDefault="006A51D4" w:rsidP="001060EF">
            <w:pPr>
              <w:pStyle w:val="Listenabsatz"/>
              <w:numPr>
                <w:ilvl w:val="0"/>
                <w:numId w:val="7"/>
              </w:num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Erstellen </w:t>
            </w:r>
            <w:r w:rsidR="007C5BF2">
              <w:rPr>
                <w:rFonts w:ascii="Arial" w:eastAsia="Times New Roman" w:hAnsi="Arial" w:cs="Arial"/>
                <w:sz w:val="20"/>
                <w:szCs w:val="20"/>
              </w:rPr>
              <w:t xml:space="preserve">ein zielgruppenorientiertes, aussagekräftiges, interessant gestaltetes, technisch funktionierendes und systematisch aufgebautes Erklärvideo </w:t>
            </w:r>
          </w:p>
          <w:p w14:paraId="348FF635" w14:textId="2F6C245B" w:rsidR="006A51D4" w:rsidRPr="006A51D4" w:rsidRDefault="006A51D4" w:rsidP="006A51D4">
            <w:pPr>
              <w:pStyle w:val="Listenabsatz"/>
              <w:numPr>
                <w:ilvl w:val="0"/>
                <w:numId w:val="7"/>
              </w:numPr>
              <w:suppressAutoHyphens/>
              <w:autoSpaceDN w:val="0"/>
              <w:textAlignment w:val="baseline"/>
              <w:rPr>
                <w:rFonts w:ascii="Arial" w:eastAsia="Times New Roman" w:hAnsi="Arial" w:cs="Arial"/>
                <w:sz w:val="20"/>
                <w:szCs w:val="20"/>
              </w:rPr>
            </w:pPr>
          </w:p>
        </w:tc>
      </w:tr>
      <w:tr w:rsidR="006A51D4" w:rsidRPr="00A50915" w14:paraId="758F77B2" w14:textId="77777777" w:rsidTr="00EB0FC1">
        <w:trPr>
          <w:trHeight w:val="564"/>
        </w:trPr>
        <w:tc>
          <w:tcPr>
            <w:tcW w:w="9796" w:type="dxa"/>
            <w:gridSpan w:val="6"/>
          </w:tcPr>
          <w:p w14:paraId="575DC2A0" w14:textId="77777777" w:rsidR="006A51D4" w:rsidRDefault="006A51D4" w:rsidP="00F726B7">
            <w:pPr>
              <w:rPr>
                <w:rFonts w:ascii="Arial" w:hAnsi="Arial" w:cs="Arial"/>
                <w:b/>
                <w:sz w:val="20"/>
                <w:szCs w:val="20"/>
              </w:rPr>
            </w:pPr>
            <w:r>
              <w:rPr>
                <w:rFonts w:ascii="Arial" w:hAnsi="Arial" w:cs="Arial"/>
                <w:b/>
                <w:sz w:val="20"/>
                <w:szCs w:val="20"/>
              </w:rPr>
              <w:t xml:space="preserve">Handlungsprodukt: </w:t>
            </w:r>
          </w:p>
          <w:p w14:paraId="4BE22C1E" w14:textId="77777777" w:rsidR="006A51D4" w:rsidRDefault="007C5BF2" w:rsidP="001060EF">
            <w:pPr>
              <w:pStyle w:val="Listenabsatz"/>
              <w:numPr>
                <w:ilvl w:val="0"/>
                <w:numId w:val="8"/>
              </w:numPr>
              <w:rPr>
                <w:rFonts w:ascii="Arial" w:hAnsi="Arial" w:cs="Arial"/>
                <w:b/>
                <w:sz w:val="20"/>
                <w:szCs w:val="20"/>
              </w:rPr>
            </w:pPr>
            <w:r>
              <w:rPr>
                <w:rFonts w:ascii="Arial" w:hAnsi="Arial" w:cs="Arial"/>
                <w:b/>
                <w:sz w:val="20"/>
                <w:szCs w:val="20"/>
              </w:rPr>
              <w:t xml:space="preserve">Entwicklung eines Erklärvideos zur neuformierten Arbeit des Familienzentrums </w:t>
            </w:r>
          </w:p>
          <w:p w14:paraId="7EAAB284" w14:textId="0CFA5D71" w:rsidR="00D93700" w:rsidRPr="00A50915" w:rsidRDefault="00D93700" w:rsidP="001060EF">
            <w:pPr>
              <w:pStyle w:val="Listenabsatz"/>
              <w:numPr>
                <w:ilvl w:val="0"/>
                <w:numId w:val="8"/>
              </w:numPr>
              <w:rPr>
                <w:rFonts w:ascii="Arial" w:hAnsi="Arial" w:cs="Arial"/>
                <w:b/>
                <w:sz w:val="20"/>
                <w:szCs w:val="20"/>
              </w:rPr>
            </w:pPr>
            <w:r>
              <w:rPr>
                <w:rFonts w:ascii="Arial" w:hAnsi="Arial" w:cs="Arial"/>
                <w:b/>
                <w:sz w:val="20"/>
                <w:szCs w:val="20"/>
              </w:rPr>
              <w:t>Klausur in Verbindung mit der Lernsituation „Armut in Familien – Kinderarmut“</w:t>
            </w:r>
          </w:p>
        </w:tc>
      </w:tr>
      <w:tr w:rsidR="000E2656" w:rsidRPr="00A50915" w14:paraId="00AF8EAD" w14:textId="77777777" w:rsidTr="00EB0FC1">
        <w:trPr>
          <w:trHeight w:val="564"/>
        </w:trPr>
        <w:tc>
          <w:tcPr>
            <w:tcW w:w="9796" w:type="dxa"/>
            <w:gridSpan w:val="6"/>
          </w:tcPr>
          <w:p w14:paraId="6A93D9CB" w14:textId="77777777" w:rsidR="002B79C3" w:rsidRDefault="000E2656" w:rsidP="00F726B7">
            <w:pPr>
              <w:rPr>
                <w:rFonts w:ascii="Arial" w:hAnsi="Arial" w:cs="Arial"/>
                <w:b/>
                <w:sz w:val="20"/>
                <w:szCs w:val="20"/>
              </w:rPr>
            </w:pPr>
            <w:r w:rsidRPr="00A50915">
              <w:rPr>
                <w:rFonts w:ascii="Arial" w:hAnsi="Arial" w:cs="Arial"/>
                <w:b/>
                <w:sz w:val="20"/>
                <w:szCs w:val="20"/>
              </w:rPr>
              <w:t>Verknüpfung mit anderen Fächern/ Fach Praxis</w:t>
            </w:r>
            <w:r w:rsidR="00A50915">
              <w:rPr>
                <w:rFonts w:ascii="Arial" w:hAnsi="Arial" w:cs="Arial"/>
                <w:b/>
                <w:sz w:val="20"/>
                <w:szCs w:val="20"/>
              </w:rPr>
              <w:t xml:space="preserve"> </w:t>
            </w:r>
            <w:r w:rsidR="008A1CEB">
              <w:rPr>
                <w:rFonts w:ascii="Arial" w:hAnsi="Arial" w:cs="Arial"/>
                <w:b/>
                <w:sz w:val="20"/>
                <w:szCs w:val="20"/>
              </w:rPr>
              <w:t>/ Externen</w:t>
            </w:r>
          </w:p>
          <w:p w14:paraId="23C96835" w14:textId="45FFBFF6" w:rsidR="00142ABF" w:rsidRPr="00142ABF" w:rsidRDefault="00142ABF" w:rsidP="00F726B7">
            <w:pPr>
              <w:rPr>
                <w:rFonts w:ascii="Arial" w:hAnsi="Arial" w:cs="Arial"/>
                <w:bCs/>
                <w:sz w:val="20"/>
                <w:szCs w:val="20"/>
              </w:rPr>
            </w:pPr>
            <w:r>
              <w:rPr>
                <w:rFonts w:ascii="Arial" w:hAnsi="Arial" w:cs="Arial"/>
                <w:bCs/>
                <w:sz w:val="20"/>
                <w:szCs w:val="20"/>
              </w:rPr>
              <w:t xml:space="preserve">Aufgabenstellung in Verbindung mit Fach Praxis umsetzen; Bezüge herstellen zu IV </w:t>
            </w:r>
          </w:p>
        </w:tc>
      </w:tr>
      <w:tr w:rsidR="00F726B7" w:rsidRPr="00A50915" w14:paraId="0AC78B81" w14:textId="77777777" w:rsidTr="008A1CEB">
        <w:trPr>
          <w:trHeight w:val="1068"/>
        </w:trPr>
        <w:tc>
          <w:tcPr>
            <w:tcW w:w="3939" w:type="dxa"/>
            <w:gridSpan w:val="2"/>
          </w:tcPr>
          <w:p w14:paraId="5872A05C" w14:textId="77777777" w:rsidR="008A1CEB" w:rsidRDefault="000E2656" w:rsidP="00EB0FC1">
            <w:pPr>
              <w:jc w:val="center"/>
              <w:rPr>
                <w:rFonts w:ascii="Arial" w:hAnsi="Arial" w:cs="Arial"/>
                <w:b/>
                <w:sz w:val="20"/>
                <w:szCs w:val="20"/>
              </w:rPr>
            </w:pPr>
            <w:r w:rsidRPr="00A50915">
              <w:rPr>
                <w:rFonts w:ascii="Arial" w:hAnsi="Arial" w:cs="Arial"/>
                <w:b/>
                <w:sz w:val="20"/>
                <w:szCs w:val="20"/>
              </w:rPr>
              <w:lastRenderedPageBreak/>
              <w:t xml:space="preserve">Schritte im Sinne </w:t>
            </w:r>
          </w:p>
          <w:p w14:paraId="6A013905" w14:textId="3895733C" w:rsidR="00F726B7" w:rsidRPr="00A50915" w:rsidRDefault="000E2656" w:rsidP="00EB0FC1">
            <w:pPr>
              <w:jc w:val="center"/>
              <w:rPr>
                <w:rFonts w:ascii="Arial" w:hAnsi="Arial" w:cs="Arial"/>
                <w:sz w:val="20"/>
                <w:szCs w:val="20"/>
              </w:rPr>
            </w:pPr>
            <w:r w:rsidRPr="00A50915">
              <w:rPr>
                <w:rFonts w:ascii="Arial" w:hAnsi="Arial" w:cs="Arial"/>
                <w:b/>
                <w:sz w:val="20"/>
                <w:szCs w:val="20"/>
              </w:rPr>
              <w:t xml:space="preserve">der vollständigen Handlung </w:t>
            </w:r>
          </w:p>
        </w:tc>
        <w:tc>
          <w:tcPr>
            <w:tcW w:w="1981" w:type="dxa"/>
            <w:gridSpan w:val="2"/>
          </w:tcPr>
          <w:p w14:paraId="4BF55B2B"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Inhalte</w:t>
            </w:r>
          </w:p>
        </w:tc>
        <w:tc>
          <w:tcPr>
            <w:tcW w:w="1985" w:type="dxa"/>
          </w:tcPr>
          <w:p w14:paraId="1EB76A92"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Methoden/</w:t>
            </w:r>
          </w:p>
          <w:p w14:paraId="7D8036BB"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Medien</w:t>
            </w:r>
          </w:p>
        </w:tc>
        <w:tc>
          <w:tcPr>
            <w:tcW w:w="1891" w:type="dxa"/>
          </w:tcPr>
          <w:p w14:paraId="3AC0A004" w14:textId="628C39E2" w:rsidR="00F726B7" w:rsidRPr="00A50915" w:rsidRDefault="00F726B7" w:rsidP="00EB0FC1">
            <w:pPr>
              <w:jc w:val="center"/>
              <w:rPr>
                <w:rFonts w:ascii="Arial" w:hAnsi="Arial" w:cs="Arial"/>
                <w:b/>
                <w:sz w:val="20"/>
                <w:szCs w:val="20"/>
              </w:rPr>
            </w:pPr>
            <w:r w:rsidRPr="00A50915">
              <w:rPr>
                <w:rFonts w:ascii="Arial" w:hAnsi="Arial" w:cs="Arial"/>
                <w:b/>
                <w:sz w:val="20"/>
                <w:szCs w:val="20"/>
              </w:rPr>
              <w:t>Handlungs</w:t>
            </w:r>
            <w:r w:rsidR="008A1CEB">
              <w:rPr>
                <w:rFonts w:ascii="Arial" w:hAnsi="Arial" w:cs="Arial"/>
                <w:b/>
                <w:sz w:val="20"/>
                <w:szCs w:val="20"/>
              </w:rPr>
              <w:softHyphen/>
            </w:r>
            <w:r w:rsidRPr="00A50915">
              <w:rPr>
                <w:rFonts w:ascii="Arial" w:hAnsi="Arial" w:cs="Arial"/>
                <w:b/>
                <w:sz w:val="20"/>
                <w:szCs w:val="20"/>
              </w:rPr>
              <w:t>ergebnis</w:t>
            </w:r>
          </w:p>
        </w:tc>
      </w:tr>
      <w:tr w:rsidR="00F726B7" w:rsidRPr="00A50915" w14:paraId="72545EE5" w14:textId="77777777" w:rsidTr="008A1CEB">
        <w:trPr>
          <w:trHeight w:val="2095"/>
        </w:trPr>
        <w:tc>
          <w:tcPr>
            <w:tcW w:w="3939" w:type="dxa"/>
            <w:gridSpan w:val="2"/>
          </w:tcPr>
          <w:p w14:paraId="243F835F"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Informieren/ Planen/ Entscheiden</w:t>
            </w:r>
          </w:p>
          <w:p w14:paraId="339F8D22" w14:textId="2DCB4F59" w:rsidR="00F726B7" w:rsidRDefault="00142ABF" w:rsidP="00EB0FC1">
            <w:pPr>
              <w:rPr>
                <w:rFonts w:ascii="Arial" w:hAnsi="Arial" w:cs="Arial"/>
                <w:bCs/>
                <w:sz w:val="20"/>
                <w:szCs w:val="20"/>
              </w:rPr>
            </w:pPr>
            <w:r>
              <w:rPr>
                <w:rFonts w:ascii="Arial" w:hAnsi="Arial" w:cs="Arial"/>
                <w:bCs/>
                <w:sz w:val="20"/>
                <w:szCs w:val="20"/>
              </w:rPr>
              <w:t xml:space="preserve">Die </w:t>
            </w:r>
            <w:proofErr w:type="spellStart"/>
            <w:r>
              <w:rPr>
                <w:rFonts w:ascii="Arial" w:hAnsi="Arial" w:cs="Arial"/>
                <w:bCs/>
                <w:sz w:val="20"/>
                <w:szCs w:val="20"/>
              </w:rPr>
              <w:t>SuS</w:t>
            </w:r>
            <w:proofErr w:type="spellEnd"/>
          </w:p>
          <w:p w14:paraId="6BAFC9FE" w14:textId="51E50C1C" w:rsidR="00142ABF" w:rsidRDefault="00142ABF" w:rsidP="00EB0FC1">
            <w:pPr>
              <w:rPr>
                <w:rFonts w:ascii="Arial" w:hAnsi="Arial" w:cs="Arial"/>
                <w:bCs/>
                <w:sz w:val="20"/>
                <w:szCs w:val="20"/>
              </w:rPr>
            </w:pPr>
          </w:p>
          <w:p w14:paraId="566B90D3" w14:textId="7373A300" w:rsidR="007C5BF2" w:rsidRPr="007C5BF2" w:rsidRDefault="00142ABF" w:rsidP="007C5BF2">
            <w:pPr>
              <w:tabs>
                <w:tab w:val="left" w:pos="3531"/>
              </w:tabs>
              <w:rPr>
                <w:rFonts w:ascii="Arial" w:eastAsia="Calibri" w:hAnsi="Arial" w:cs="Arial"/>
                <w:sz w:val="20"/>
                <w:szCs w:val="20"/>
              </w:rPr>
            </w:pPr>
            <w:r w:rsidRPr="00142ABF">
              <w:rPr>
                <w:rFonts w:ascii="Arial" w:eastAsia="Calibri" w:hAnsi="Arial" w:cs="Arial"/>
                <w:sz w:val="20"/>
                <w:szCs w:val="20"/>
              </w:rPr>
              <w:t xml:space="preserve">… </w:t>
            </w:r>
            <w:r w:rsidR="007C5BF2" w:rsidRPr="007C5BF2">
              <w:rPr>
                <w:rFonts w:ascii="Arial" w:eastAsia="Calibri" w:hAnsi="Arial" w:cs="Arial"/>
                <w:sz w:val="20"/>
                <w:szCs w:val="20"/>
              </w:rPr>
              <w:t>analysieren die Handlungssituation, beschreiben die Herausforderungen und planen das weitere Vorgehen.</w:t>
            </w:r>
          </w:p>
          <w:p w14:paraId="779FC3D8" w14:textId="77777777" w:rsidR="007C5BF2" w:rsidRPr="007C5BF2" w:rsidRDefault="007C5BF2" w:rsidP="007C5BF2">
            <w:pPr>
              <w:tabs>
                <w:tab w:val="left" w:pos="3531"/>
              </w:tabs>
              <w:rPr>
                <w:rFonts w:ascii="Arial" w:eastAsia="Calibri" w:hAnsi="Arial" w:cs="Arial"/>
                <w:sz w:val="20"/>
                <w:szCs w:val="20"/>
              </w:rPr>
            </w:pPr>
          </w:p>
          <w:p w14:paraId="47292377" w14:textId="364121D9" w:rsidR="007C5BF2" w:rsidRDefault="007C5BF2" w:rsidP="007C5BF2">
            <w:pPr>
              <w:tabs>
                <w:tab w:val="left" w:pos="3531"/>
              </w:tabs>
              <w:rPr>
                <w:rFonts w:ascii="Arial" w:eastAsia="Calibri" w:hAnsi="Arial" w:cs="Arial"/>
                <w:sz w:val="20"/>
                <w:szCs w:val="20"/>
              </w:rPr>
            </w:pPr>
            <w:r w:rsidRPr="007C5BF2">
              <w:rPr>
                <w:rFonts w:ascii="Arial" w:eastAsia="Calibri" w:hAnsi="Arial" w:cs="Arial"/>
                <w:sz w:val="20"/>
                <w:szCs w:val="20"/>
              </w:rPr>
              <w:t>…nehmen Stellung zu der in der Handlungssituation dargestellten Problematik und aktivieren ihr Vorwissen.</w:t>
            </w:r>
          </w:p>
          <w:p w14:paraId="7BBC5C91" w14:textId="0438259C" w:rsidR="007C5BF2" w:rsidRDefault="007C5BF2" w:rsidP="007C5BF2">
            <w:pPr>
              <w:tabs>
                <w:tab w:val="left" w:pos="3531"/>
              </w:tabs>
              <w:rPr>
                <w:rFonts w:ascii="Arial" w:eastAsia="Calibri" w:hAnsi="Arial" w:cs="Arial"/>
                <w:sz w:val="20"/>
                <w:szCs w:val="20"/>
              </w:rPr>
            </w:pPr>
          </w:p>
          <w:p w14:paraId="790779C1" w14:textId="5FE9D974" w:rsidR="007C5BF2" w:rsidRDefault="007C5BF2" w:rsidP="007C5BF2">
            <w:pPr>
              <w:tabs>
                <w:tab w:val="left" w:pos="3531"/>
              </w:tabs>
              <w:rPr>
                <w:rFonts w:ascii="Arial" w:eastAsia="Calibri" w:hAnsi="Arial" w:cs="Arial"/>
                <w:sz w:val="20"/>
                <w:szCs w:val="20"/>
              </w:rPr>
            </w:pPr>
            <w:r>
              <w:rPr>
                <w:rFonts w:ascii="Arial" w:eastAsia="Calibri" w:hAnsi="Arial" w:cs="Arial"/>
                <w:sz w:val="20"/>
                <w:szCs w:val="20"/>
              </w:rPr>
              <w:t xml:space="preserve">… </w:t>
            </w:r>
            <w:r w:rsidR="00E36523">
              <w:rPr>
                <w:rFonts w:ascii="Arial" w:eastAsia="Calibri" w:hAnsi="Arial" w:cs="Arial"/>
                <w:sz w:val="20"/>
                <w:szCs w:val="20"/>
              </w:rPr>
              <w:t>legen Eckpunkte einer zielgruppenorientierten Arbeit mit Familien in schwierigen sozialen Situationen fest auf dem Hintergrund der vorherigen Lernsituation zu „Kinderarmut – Armut in Familien“</w:t>
            </w:r>
          </w:p>
          <w:p w14:paraId="5645ADDF" w14:textId="61A5FB03" w:rsidR="00E36523" w:rsidRDefault="00E36523" w:rsidP="00E36523">
            <w:pPr>
              <w:tabs>
                <w:tab w:val="left" w:pos="3531"/>
              </w:tabs>
              <w:rPr>
                <w:rFonts w:ascii="Arial" w:eastAsia="Calibri" w:hAnsi="Arial" w:cs="Arial"/>
                <w:sz w:val="20"/>
                <w:szCs w:val="20"/>
              </w:rPr>
            </w:pPr>
          </w:p>
          <w:p w14:paraId="379B91E2" w14:textId="5D4B2B96" w:rsidR="00E36523" w:rsidRDefault="00E36523" w:rsidP="00E36523">
            <w:pPr>
              <w:tabs>
                <w:tab w:val="left" w:pos="3531"/>
              </w:tabs>
              <w:rPr>
                <w:rFonts w:ascii="Arial" w:eastAsia="Calibri" w:hAnsi="Arial" w:cs="Arial"/>
                <w:sz w:val="20"/>
                <w:szCs w:val="20"/>
              </w:rPr>
            </w:pPr>
            <w:r>
              <w:rPr>
                <w:rFonts w:ascii="Arial" w:eastAsia="Calibri" w:hAnsi="Arial" w:cs="Arial"/>
                <w:sz w:val="20"/>
                <w:szCs w:val="20"/>
              </w:rPr>
              <w:t xml:space="preserve">… erfassen die unterschiedlichen Interessen und Bedürfnisse der Kinder und deren Familien bei unterschiedlichen Konstellationen und Lebenslagen </w:t>
            </w:r>
          </w:p>
          <w:p w14:paraId="27D3F0B6" w14:textId="08C63A15" w:rsidR="00E36523" w:rsidRDefault="00E36523" w:rsidP="00E36523">
            <w:pPr>
              <w:tabs>
                <w:tab w:val="left" w:pos="3531"/>
              </w:tabs>
              <w:rPr>
                <w:rFonts w:ascii="Arial" w:eastAsia="Calibri" w:hAnsi="Arial" w:cs="Arial"/>
                <w:sz w:val="20"/>
                <w:szCs w:val="20"/>
              </w:rPr>
            </w:pPr>
          </w:p>
          <w:p w14:paraId="37AEE171" w14:textId="7D9308DF" w:rsidR="00E36523" w:rsidRPr="00E36523" w:rsidRDefault="00E36523" w:rsidP="00E36523">
            <w:pPr>
              <w:tabs>
                <w:tab w:val="left" w:pos="3531"/>
              </w:tabs>
              <w:rPr>
                <w:rFonts w:ascii="Arial" w:eastAsia="Calibri" w:hAnsi="Arial" w:cs="Arial"/>
                <w:sz w:val="20"/>
                <w:szCs w:val="20"/>
              </w:rPr>
            </w:pPr>
            <w:r>
              <w:rPr>
                <w:rFonts w:ascii="Arial" w:eastAsia="Calibri" w:hAnsi="Arial" w:cs="Arial"/>
                <w:sz w:val="20"/>
                <w:szCs w:val="20"/>
              </w:rPr>
              <w:t xml:space="preserve">… informieren sich über Möglichkeiten der Öffentlichkeitsarbeit, insbesondere </w:t>
            </w:r>
            <w:r w:rsidR="00D93700">
              <w:rPr>
                <w:rFonts w:ascii="Arial" w:eastAsia="Calibri" w:hAnsi="Arial" w:cs="Arial"/>
                <w:sz w:val="20"/>
                <w:szCs w:val="20"/>
              </w:rPr>
              <w:t xml:space="preserve">über </w:t>
            </w:r>
            <w:r>
              <w:rPr>
                <w:rFonts w:ascii="Arial" w:eastAsia="Calibri" w:hAnsi="Arial" w:cs="Arial"/>
                <w:sz w:val="20"/>
                <w:szCs w:val="20"/>
              </w:rPr>
              <w:t>Möglichkeiten digitale</w:t>
            </w:r>
            <w:r w:rsidR="00D93700">
              <w:rPr>
                <w:rFonts w:ascii="Arial" w:eastAsia="Calibri" w:hAnsi="Arial" w:cs="Arial"/>
                <w:sz w:val="20"/>
                <w:szCs w:val="20"/>
              </w:rPr>
              <w:t>r</w:t>
            </w:r>
            <w:r>
              <w:rPr>
                <w:rFonts w:ascii="Arial" w:eastAsia="Calibri" w:hAnsi="Arial" w:cs="Arial"/>
                <w:sz w:val="20"/>
                <w:szCs w:val="20"/>
              </w:rPr>
              <w:t xml:space="preserve"> Darstellung in Form eines </w:t>
            </w:r>
            <w:r w:rsidR="00D93700">
              <w:rPr>
                <w:rFonts w:ascii="Arial" w:eastAsia="Calibri" w:hAnsi="Arial" w:cs="Arial"/>
                <w:sz w:val="20"/>
                <w:szCs w:val="20"/>
              </w:rPr>
              <w:t>Erklärvideos</w:t>
            </w:r>
          </w:p>
          <w:p w14:paraId="631C2E00" w14:textId="564BCD22" w:rsidR="007C5BF2" w:rsidRPr="007C5BF2" w:rsidRDefault="007C5BF2" w:rsidP="007C5BF2">
            <w:pPr>
              <w:tabs>
                <w:tab w:val="left" w:pos="3531"/>
              </w:tabs>
              <w:rPr>
                <w:rFonts w:ascii="Arial" w:eastAsia="Calibri" w:hAnsi="Arial" w:cs="Arial"/>
                <w:sz w:val="20"/>
                <w:szCs w:val="20"/>
              </w:rPr>
            </w:pPr>
          </w:p>
          <w:p w14:paraId="696007AC" w14:textId="77777777" w:rsidR="004F6294" w:rsidRPr="008A1CEB" w:rsidRDefault="004F6294" w:rsidP="00EB0FC1">
            <w:pPr>
              <w:rPr>
                <w:rFonts w:ascii="Arial" w:hAnsi="Arial" w:cs="Arial"/>
                <w:bCs/>
                <w:sz w:val="20"/>
                <w:szCs w:val="20"/>
              </w:rPr>
            </w:pPr>
          </w:p>
          <w:p w14:paraId="2A864A82" w14:textId="24134E51" w:rsidR="004F6294" w:rsidRPr="00A50915" w:rsidRDefault="004F6294" w:rsidP="00EB0FC1">
            <w:pPr>
              <w:rPr>
                <w:rFonts w:ascii="Arial" w:hAnsi="Arial" w:cs="Arial"/>
                <w:b/>
                <w:sz w:val="20"/>
                <w:szCs w:val="20"/>
              </w:rPr>
            </w:pPr>
            <w:r w:rsidRPr="00206346">
              <w:rPr>
                <w:rFonts w:ascii="Arial" w:hAnsi="Arial" w:cs="Arial"/>
                <w:b/>
                <w:sz w:val="20"/>
                <w:szCs w:val="20"/>
              </w:rPr>
              <w:t xml:space="preserve">Berücksichtigung </w:t>
            </w:r>
            <w:r>
              <w:rPr>
                <w:rFonts w:ascii="Arial" w:hAnsi="Arial" w:cs="Arial"/>
                <w:b/>
                <w:sz w:val="20"/>
                <w:szCs w:val="20"/>
              </w:rPr>
              <w:t xml:space="preserve">und Verweis zum </w:t>
            </w:r>
            <w:r w:rsidRPr="00206346">
              <w:rPr>
                <w:rFonts w:ascii="Arial" w:hAnsi="Arial" w:cs="Arial"/>
                <w:b/>
                <w:sz w:val="20"/>
                <w:szCs w:val="20"/>
              </w:rPr>
              <w:t>jeweiligen Abiturschwerpunkt</w:t>
            </w:r>
          </w:p>
        </w:tc>
        <w:tc>
          <w:tcPr>
            <w:tcW w:w="1981" w:type="dxa"/>
            <w:gridSpan w:val="2"/>
          </w:tcPr>
          <w:p w14:paraId="24EEF107" w14:textId="77777777" w:rsidR="00F726B7" w:rsidRPr="00A50915" w:rsidRDefault="00F726B7" w:rsidP="00EB0FC1">
            <w:pPr>
              <w:pStyle w:val="Listenabsatz"/>
              <w:ind w:left="0" w:firstLine="30"/>
              <w:rPr>
                <w:sz w:val="20"/>
                <w:szCs w:val="20"/>
              </w:rPr>
            </w:pPr>
          </w:p>
        </w:tc>
        <w:tc>
          <w:tcPr>
            <w:tcW w:w="1985" w:type="dxa"/>
          </w:tcPr>
          <w:p w14:paraId="222EC31A" w14:textId="77777777" w:rsidR="00F726B7" w:rsidRPr="00A50915" w:rsidRDefault="00F726B7" w:rsidP="00EB0FC1">
            <w:pPr>
              <w:jc w:val="both"/>
              <w:rPr>
                <w:sz w:val="20"/>
                <w:szCs w:val="20"/>
              </w:rPr>
            </w:pPr>
          </w:p>
        </w:tc>
        <w:tc>
          <w:tcPr>
            <w:tcW w:w="1891" w:type="dxa"/>
          </w:tcPr>
          <w:p w14:paraId="2B4788B5" w14:textId="77777777" w:rsidR="00F726B7" w:rsidRPr="00A50915" w:rsidRDefault="00F726B7" w:rsidP="00EB0FC1">
            <w:pPr>
              <w:pStyle w:val="Listenabsatz"/>
              <w:rPr>
                <w:sz w:val="20"/>
                <w:szCs w:val="20"/>
              </w:rPr>
            </w:pPr>
          </w:p>
        </w:tc>
      </w:tr>
      <w:tr w:rsidR="008A1CEB" w:rsidRPr="00A50915" w14:paraId="05D33B06" w14:textId="77777777" w:rsidTr="008A1CEB">
        <w:trPr>
          <w:trHeight w:val="1983"/>
        </w:trPr>
        <w:tc>
          <w:tcPr>
            <w:tcW w:w="3939" w:type="dxa"/>
            <w:gridSpan w:val="2"/>
            <w:shd w:val="clear" w:color="auto" w:fill="auto"/>
          </w:tcPr>
          <w:p w14:paraId="29C95A8C" w14:textId="77777777" w:rsidR="008A1CEB" w:rsidRPr="00A50915" w:rsidRDefault="008A1CEB" w:rsidP="008A1CEB">
            <w:pPr>
              <w:jc w:val="center"/>
              <w:rPr>
                <w:rFonts w:ascii="Arial" w:hAnsi="Arial" w:cs="Arial"/>
                <w:b/>
                <w:sz w:val="20"/>
                <w:szCs w:val="20"/>
              </w:rPr>
            </w:pPr>
            <w:r w:rsidRPr="00A50915">
              <w:rPr>
                <w:rFonts w:ascii="Arial" w:hAnsi="Arial" w:cs="Arial"/>
                <w:b/>
                <w:sz w:val="20"/>
                <w:szCs w:val="20"/>
              </w:rPr>
              <w:t>Durchführen</w:t>
            </w:r>
          </w:p>
          <w:p w14:paraId="2BBD5555" w14:textId="197F7A91" w:rsidR="00EE47A2" w:rsidRDefault="00142ABF" w:rsidP="008A1CEB">
            <w:pPr>
              <w:rPr>
                <w:rFonts w:ascii="Arial" w:hAnsi="Arial" w:cs="Arial"/>
                <w:sz w:val="20"/>
                <w:szCs w:val="20"/>
              </w:rPr>
            </w:pPr>
            <w:r>
              <w:rPr>
                <w:rFonts w:ascii="Arial" w:hAnsi="Arial" w:cs="Arial"/>
                <w:sz w:val="20"/>
                <w:szCs w:val="20"/>
              </w:rPr>
              <w:t xml:space="preserve">Die </w:t>
            </w:r>
            <w:proofErr w:type="spellStart"/>
            <w:r>
              <w:rPr>
                <w:rFonts w:ascii="Arial" w:hAnsi="Arial" w:cs="Arial"/>
                <w:sz w:val="20"/>
                <w:szCs w:val="20"/>
              </w:rPr>
              <w:t>SuS</w:t>
            </w:r>
            <w:proofErr w:type="spellEnd"/>
          </w:p>
          <w:p w14:paraId="0CF1DC68" w14:textId="35A140A6" w:rsidR="00142ABF" w:rsidRDefault="00142ABF" w:rsidP="008A1CEB">
            <w:pPr>
              <w:rPr>
                <w:rFonts w:ascii="Arial" w:hAnsi="Arial" w:cs="Arial"/>
                <w:sz w:val="20"/>
                <w:szCs w:val="20"/>
              </w:rPr>
            </w:pPr>
          </w:p>
          <w:p w14:paraId="49700BF0" w14:textId="7AFC6BBD" w:rsidR="00EE47A2" w:rsidRDefault="00142ABF" w:rsidP="001060EF">
            <w:pPr>
              <w:rPr>
                <w:rFonts w:ascii="Arial" w:hAnsi="Arial" w:cs="Arial"/>
                <w:sz w:val="20"/>
                <w:szCs w:val="20"/>
              </w:rPr>
            </w:pPr>
            <w:r>
              <w:rPr>
                <w:rFonts w:ascii="Arial" w:hAnsi="Arial" w:cs="Arial"/>
                <w:sz w:val="20"/>
                <w:szCs w:val="20"/>
              </w:rPr>
              <w:t xml:space="preserve">… </w:t>
            </w:r>
            <w:r w:rsidR="007C5BF2" w:rsidRPr="007C5BF2">
              <w:rPr>
                <w:rFonts w:ascii="Arial" w:hAnsi="Arial" w:cs="Arial"/>
                <w:sz w:val="20"/>
                <w:szCs w:val="20"/>
              </w:rPr>
              <w:t>verschaffen sich ein Überblick über Ziel, Auftrag und Formen von Familienzentren</w:t>
            </w:r>
          </w:p>
          <w:p w14:paraId="40BE1B02" w14:textId="581F048D" w:rsidR="00E36523" w:rsidRDefault="00E36523" w:rsidP="001060EF">
            <w:pPr>
              <w:rPr>
                <w:rFonts w:ascii="Arial" w:hAnsi="Arial" w:cs="Arial"/>
                <w:sz w:val="20"/>
                <w:szCs w:val="20"/>
              </w:rPr>
            </w:pPr>
          </w:p>
          <w:p w14:paraId="38FE737C" w14:textId="6FDA3DFE" w:rsidR="00E36523" w:rsidRDefault="00E36523" w:rsidP="001060EF">
            <w:pPr>
              <w:rPr>
                <w:rFonts w:ascii="Arial" w:hAnsi="Arial" w:cs="Arial"/>
                <w:sz w:val="20"/>
                <w:szCs w:val="20"/>
              </w:rPr>
            </w:pPr>
            <w:r>
              <w:rPr>
                <w:rFonts w:ascii="Arial" w:hAnsi="Arial" w:cs="Arial"/>
                <w:sz w:val="20"/>
                <w:szCs w:val="20"/>
              </w:rPr>
              <w:t>… verschaffen sich einen Überblick über die Aufgaben, Ziele und Inhalte von Familienbildung</w:t>
            </w:r>
          </w:p>
          <w:p w14:paraId="41F2550A" w14:textId="08B53BF9" w:rsidR="00EE47A2" w:rsidRDefault="00EE47A2" w:rsidP="008A1CEB">
            <w:pPr>
              <w:rPr>
                <w:rFonts w:ascii="Arial" w:hAnsi="Arial" w:cs="Arial"/>
                <w:sz w:val="20"/>
                <w:szCs w:val="20"/>
              </w:rPr>
            </w:pPr>
          </w:p>
          <w:p w14:paraId="133C4F89" w14:textId="5421409A" w:rsidR="00142ABF" w:rsidRDefault="00EE47A2" w:rsidP="001060EF">
            <w:pPr>
              <w:rPr>
                <w:rFonts w:ascii="Arial" w:hAnsi="Arial" w:cs="Arial"/>
                <w:sz w:val="20"/>
                <w:szCs w:val="20"/>
              </w:rPr>
            </w:pPr>
            <w:r>
              <w:rPr>
                <w:rFonts w:ascii="Arial" w:hAnsi="Arial" w:cs="Arial"/>
                <w:sz w:val="20"/>
                <w:szCs w:val="20"/>
              </w:rPr>
              <w:t xml:space="preserve">… </w:t>
            </w:r>
            <w:r w:rsidR="00E36523">
              <w:rPr>
                <w:rFonts w:ascii="Arial" w:hAnsi="Arial" w:cs="Arial"/>
                <w:sz w:val="20"/>
                <w:szCs w:val="20"/>
              </w:rPr>
              <w:t>entwickeln eine begründete Position zu Chancen und Grenzen von FZ / Familienbildung in Kita im Rahmen der Chancengerechtigkeit für Familien, die in sozial schwierigen Situationen sind</w:t>
            </w:r>
          </w:p>
          <w:p w14:paraId="40CA7330" w14:textId="31B1D7F9" w:rsidR="008A1CEB" w:rsidRDefault="008A1CEB" w:rsidP="008A1CEB">
            <w:pPr>
              <w:rPr>
                <w:rFonts w:ascii="Arial" w:hAnsi="Arial" w:cs="Arial"/>
                <w:sz w:val="20"/>
                <w:szCs w:val="20"/>
              </w:rPr>
            </w:pPr>
          </w:p>
          <w:p w14:paraId="0EB735A4" w14:textId="4FE73966" w:rsidR="001060EF" w:rsidRDefault="00142ABF" w:rsidP="001060EF">
            <w:pPr>
              <w:rPr>
                <w:rFonts w:ascii="Arial" w:hAnsi="Arial" w:cs="Arial"/>
                <w:sz w:val="20"/>
                <w:szCs w:val="20"/>
              </w:rPr>
            </w:pPr>
            <w:r>
              <w:rPr>
                <w:rFonts w:ascii="Arial" w:hAnsi="Arial" w:cs="Arial"/>
                <w:sz w:val="20"/>
                <w:szCs w:val="20"/>
              </w:rPr>
              <w:t xml:space="preserve">… </w:t>
            </w:r>
            <w:r w:rsidR="00E36523">
              <w:rPr>
                <w:rFonts w:ascii="Arial" w:hAnsi="Arial" w:cs="Arial"/>
                <w:sz w:val="20"/>
                <w:szCs w:val="20"/>
              </w:rPr>
              <w:t>erarbeiten sich fachlich fundierte Positionen zur inklusiven Bildung, Diversität, Heterogenität und Partizipation</w:t>
            </w:r>
          </w:p>
          <w:p w14:paraId="4E07EAFF" w14:textId="0E668B95" w:rsidR="00EE47A2" w:rsidRDefault="00EE47A2" w:rsidP="008A1CEB">
            <w:pPr>
              <w:rPr>
                <w:rFonts w:ascii="Arial" w:hAnsi="Arial" w:cs="Arial"/>
                <w:sz w:val="20"/>
                <w:szCs w:val="20"/>
              </w:rPr>
            </w:pPr>
          </w:p>
          <w:p w14:paraId="0C49565A" w14:textId="54014DE1" w:rsidR="00EE47A2" w:rsidRDefault="00EE47A2" w:rsidP="008A1CEB">
            <w:pPr>
              <w:rPr>
                <w:rFonts w:ascii="Arial" w:hAnsi="Arial" w:cs="Arial"/>
                <w:sz w:val="20"/>
                <w:szCs w:val="20"/>
              </w:rPr>
            </w:pPr>
            <w:r>
              <w:rPr>
                <w:rFonts w:ascii="Arial" w:hAnsi="Arial" w:cs="Arial"/>
                <w:sz w:val="20"/>
                <w:szCs w:val="20"/>
              </w:rPr>
              <w:t xml:space="preserve">… </w:t>
            </w:r>
            <w:r w:rsidR="00E36523">
              <w:rPr>
                <w:rFonts w:ascii="Arial" w:hAnsi="Arial" w:cs="Arial"/>
                <w:sz w:val="20"/>
                <w:szCs w:val="20"/>
              </w:rPr>
              <w:t>entwickeln Ansätze inklusiver Arbeit mit Familien/Eltern im Rahmen von Familienbildung</w:t>
            </w:r>
            <w:r w:rsidR="00D93700">
              <w:rPr>
                <w:rFonts w:ascii="Arial" w:hAnsi="Arial" w:cs="Arial"/>
                <w:sz w:val="20"/>
                <w:szCs w:val="20"/>
              </w:rPr>
              <w:t>, unter Berücksichtigung von Teilhabe, Partizipation, Prävention und Empowerment</w:t>
            </w:r>
          </w:p>
          <w:p w14:paraId="43A0EC5B" w14:textId="0F982891" w:rsidR="00EE47A2" w:rsidRDefault="00EE47A2" w:rsidP="008A1CEB">
            <w:pPr>
              <w:rPr>
                <w:rFonts w:ascii="Arial" w:hAnsi="Arial" w:cs="Arial"/>
                <w:sz w:val="20"/>
                <w:szCs w:val="20"/>
              </w:rPr>
            </w:pPr>
          </w:p>
          <w:p w14:paraId="5B58FD6B" w14:textId="6072A5FB" w:rsidR="00EE47A2" w:rsidRDefault="00EE47A2" w:rsidP="008A1CEB">
            <w:pPr>
              <w:rPr>
                <w:rFonts w:ascii="Arial" w:hAnsi="Arial" w:cs="Arial"/>
                <w:sz w:val="20"/>
                <w:szCs w:val="20"/>
              </w:rPr>
            </w:pPr>
            <w:r>
              <w:rPr>
                <w:rFonts w:ascii="Arial" w:hAnsi="Arial" w:cs="Arial"/>
                <w:sz w:val="20"/>
                <w:szCs w:val="20"/>
              </w:rPr>
              <w:t xml:space="preserve">… </w:t>
            </w:r>
            <w:r w:rsidR="00D93700">
              <w:rPr>
                <w:rFonts w:ascii="Arial" w:hAnsi="Arial" w:cs="Arial"/>
                <w:sz w:val="20"/>
                <w:szCs w:val="20"/>
              </w:rPr>
              <w:t xml:space="preserve">erarbeiten ein Konzept für ein Erklärvideo (Storyboard) </w:t>
            </w:r>
          </w:p>
          <w:p w14:paraId="2D392925" w14:textId="04EC468A" w:rsidR="00EE47A2" w:rsidRDefault="00EE47A2" w:rsidP="008A1CEB">
            <w:pPr>
              <w:rPr>
                <w:rFonts w:ascii="Arial" w:hAnsi="Arial" w:cs="Arial"/>
                <w:sz w:val="20"/>
                <w:szCs w:val="20"/>
              </w:rPr>
            </w:pPr>
          </w:p>
          <w:p w14:paraId="775AC44B" w14:textId="7FB02D24" w:rsidR="00EE47A2" w:rsidRDefault="00EE47A2" w:rsidP="008A1CEB">
            <w:pPr>
              <w:rPr>
                <w:rFonts w:ascii="Arial" w:hAnsi="Arial" w:cs="Arial"/>
                <w:sz w:val="20"/>
                <w:szCs w:val="20"/>
              </w:rPr>
            </w:pPr>
            <w:r>
              <w:rPr>
                <w:rFonts w:ascii="Arial" w:hAnsi="Arial" w:cs="Arial"/>
                <w:sz w:val="20"/>
                <w:szCs w:val="20"/>
              </w:rPr>
              <w:t xml:space="preserve">… </w:t>
            </w:r>
          </w:p>
          <w:p w14:paraId="6025A55F" w14:textId="77777777" w:rsidR="008A1CEB" w:rsidRDefault="008A1CEB" w:rsidP="008A1CEB">
            <w:pPr>
              <w:rPr>
                <w:rFonts w:ascii="Arial" w:hAnsi="Arial" w:cs="Arial"/>
                <w:sz w:val="20"/>
                <w:szCs w:val="20"/>
              </w:rPr>
            </w:pPr>
          </w:p>
          <w:p w14:paraId="1F461B95" w14:textId="77777777" w:rsidR="008A1CEB" w:rsidRDefault="008A1CEB" w:rsidP="008A1CEB">
            <w:pPr>
              <w:rPr>
                <w:rFonts w:ascii="Arial" w:hAnsi="Arial" w:cs="Arial"/>
                <w:b/>
                <w:sz w:val="20"/>
                <w:szCs w:val="20"/>
              </w:rPr>
            </w:pPr>
            <w:r>
              <w:rPr>
                <w:rFonts w:ascii="Arial" w:hAnsi="Arial" w:cs="Arial"/>
                <w:b/>
                <w:sz w:val="20"/>
                <w:szCs w:val="20"/>
              </w:rPr>
              <w:t>Verweis und Vertiefung zum jeweiligen Abiturschwerpunkt</w:t>
            </w:r>
          </w:p>
          <w:p w14:paraId="17A45C03" w14:textId="6EE4F205" w:rsidR="008A1CEB" w:rsidRPr="00A50915" w:rsidRDefault="008A1CEB" w:rsidP="008A1CEB">
            <w:pPr>
              <w:rPr>
                <w:rFonts w:ascii="Arial" w:hAnsi="Arial" w:cs="Arial"/>
                <w:sz w:val="20"/>
                <w:szCs w:val="20"/>
              </w:rPr>
            </w:pPr>
          </w:p>
        </w:tc>
        <w:tc>
          <w:tcPr>
            <w:tcW w:w="1981" w:type="dxa"/>
            <w:gridSpan w:val="2"/>
          </w:tcPr>
          <w:p w14:paraId="12EE03C4" w14:textId="4A3B7BB5" w:rsidR="008A1CEB" w:rsidRPr="00A50915" w:rsidRDefault="008A1CEB" w:rsidP="008A1CEB">
            <w:pPr>
              <w:jc w:val="both"/>
              <w:rPr>
                <w:sz w:val="20"/>
                <w:szCs w:val="20"/>
              </w:rPr>
            </w:pPr>
          </w:p>
        </w:tc>
        <w:tc>
          <w:tcPr>
            <w:tcW w:w="1985" w:type="dxa"/>
          </w:tcPr>
          <w:p w14:paraId="2213240D" w14:textId="5A1A9E65" w:rsidR="008A1CEB" w:rsidRPr="00D04B04" w:rsidRDefault="008A1CEB" w:rsidP="008A1CEB">
            <w:pPr>
              <w:rPr>
                <w:rFonts w:ascii="Arial" w:hAnsi="Arial" w:cs="Arial"/>
                <w:sz w:val="20"/>
                <w:szCs w:val="20"/>
              </w:rPr>
            </w:pPr>
          </w:p>
        </w:tc>
        <w:tc>
          <w:tcPr>
            <w:tcW w:w="1891" w:type="dxa"/>
          </w:tcPr>
          <w:p w14:paraId="76145A25" w14:textId="25918150" w:rsidR="008A1CEB" w:rsidRPr="00A50915" w:rsidRDefault="008A1CEB" w:rsidP="008A1CEB">
            <w:pPr>
              <w:rPr>
                <w:rFonts w:ascii="Arial" w:hAnsi="Arial" w:cs="Arial"/>
                <w:b/>
                <w:sz w:val="20"/>
                <w:szCs w:val="20"/>
              </w:rPr>
            </w:pPr>
          </w:p>
        </w:tc>
      </w:tr>
      <w:tr w:rsidR="008A1CEB" w:rsidRPr="00A50915" w14:paraId="60CFE3AF" w14:textId="77777777" w:rsidTr="008A1CEB">
        <w:trPr>
          <w:trHeight w:val="1828"/>
        </w:trPr>
        <w:tc>
          <w:tcPr>
            <w:tcW w:w="3939" w:type="dxa"/>
            <w:gridSpan w:val="2"/>
          </w:tcPr>
          <w:p w14:paraId="138C1925" w14:textId="77777777" w:rsidR="008A1CEB" w:rsidRPr="00A50915" w:rsidRDefault="008A1CEB" w:rsidP="008A1CEB">
            <w:pPr>
              <w:jc w:val="center"/>
              <w:rPr>
                <w:rFonts w:ascii="Arial" w:hAnsi="Arial" w:cs="Arial"/>
                <w:b/>
                <w:sz w:val="20"/>
                <w:szCs w:val="20"/>
              </w:rPr>
            </w:pPr>
            <w:r w:rsidRPr="00A50915">
              <w:rPr>
                <w:rFonts w:ascii="Arial" w:hAnsi="Arial" w:cs="Arial"/>
                <w:b/>
                <w:sz w:val="20"/>
                <w:szCs w:val="20"/>
              </w:rPr>
              <w:t>Kontrollieren/Bewerten</w:t>
            </w:r>
          </w:p>
          <w:p w14:paraId="29F290D2" w14:textId="77777777" w:rsidR="008A1CEB" w:rsidRDefault="008A1CEB" w:rsidP="008A1CEB">
            <w:pPr>
              <w:rPr>
                <w:rFonts w:ascii="Arial" w:hAnsi="Arial" w:cs="Arial"/>
                <w:sz w:val="20"/>
                <w:szCs w:val="20"/>
              </w:rPr>
            </w:pPr>
          </w:p>
          <w:p w14:paraId="019C235B" w14:textId="603B6907" w:rsidR="008A1CEB" w:rsidRDefault="00EE47A2" w:rsidP="008A1CEB">
            <w:pPr>
              <w:rPr>
                <w:rFonts w:ascii="Arial" w:hAnsi="Arial" w:cs="Arial"/>
                <w:sz w:val="20"/>
                <w:szCs w:val="20"/>
              </w:rPr>
            </w:pPr>
            <w:r>
              <w:rPr>
                <w:rFonts w:ascii="Arial" w:hAnsi="Arial" w:cs="Arial"/>
                <w:sz w:val="20"/>
                <w:szCs w:val="20"/>
              </w:rPr>
              <w:t xml:space="preserve">Die </w:t>
            </w:r>
            <w:proofErr w:type="spellStart"/>
            <w:r>
              <w:rPr>
                <w:rFonts w:ascii="Arial" w:hAnsi="Arial" w:cs="Arial"/>
                <w:sz w:val="20"/>
                <w:szCs w:val="20"/>
              </w:rPr>
              <w:t>SuS</w:t>
            </w:r>
            <w:proofErr w:type="spellEnd"/>
          </w:p>
          <w:p w14:paraId="62390FE0" w14:textId="4222F884" w:rsidR="00EE47A2" w:rsidRDefault="00EE47A2" w:rsidP="008A1CEB">
            <w:pPr>
              <w:rPr>
                <w:rFonts w:ascii="Arial" w:hAnsi="Arial" w:cs="Arial"/>
                <w:sz w:val="20"/>
                <w:szCs w:val="20"/>
              </w:rPr>
            </w:pPr>
          </w:p>
          <w:p w14:paraId="10A8C622" w14:textId="15C777BD" w:rsidR="002A3113" w:rsidRDefault="00EE47A2" w:rsidP="001060EF">
            <w:pPr>
              <w:rPr>
                <w:rFonts w:ascii="Arial" w:hAnsi="Arial" w:cs="Arial"/>
                <w:sz w:val="20"/>
                <w:szCs w:val="20"/>
              </w:rPr>
            </w:pPr>
            <w:r>
              <w:rPr>
                <w:rFonts w:ascii="Arial" w:hAnsi="Arial" w:cs="Arial"/>
                <w:sz w:val="20"/>
                <w:szCs w:val="20"/>
              </w:rPr>
              <w:t>… re</w:t>
            </w:r>
            <w:r w:rsidR="00D93700">
              <w:rPr>
                <w:rFonts w:ascii="Arial" w:hAnsi="Arial" w:cs="Arial"/>
                <w:sz w:val="20"/>
                <w:szCs w:val="20"/>
              </w:rPr>
              <w:t>flektieren die eigenen Ansätze zur inklusiven Familienbildung auf dem Hintergrund eines allgemeinen Verständnisses von Inklusion</w:t>
            </w:r>
          </w:p>
          <w:p w14:paraId="20494170" w14:textId="35602CDF" w:rsidR="00D93700" w:rsidRDefault="00D93700" w:rsidP="001060EF">
            <w:pPr>
              <w:rPr>
                <w:rFonts w:ascii="Arial" w:hAnsi="Arial" w:cs="Arial"/>
                <w:sz w:val="20"/>
                <w:szCs w:val="20"/>
              </w:rPr>
            </w:pPr>
          </w:p>
          <w:p w14:paraId="45A62FEB" w14:textId="09A7087C" w:rsidR="00D93700" w:rsidRDefault="00D93700" w:rsidP="001060EF">
            <w:pPr>
              <w:rPr>
                <w:rFonts w:ascii="Arial" w:hAnsi="Arial" w:cs="Arial"/>
                <w:sz w:val="20"/>
                <w:szCs w:val="20"/>
              </w:rPr>
            </w:pPr>
            <w:r>
              <w:rPr>
                <w:rFonts w:ascii="Arial" w:hAnsi="Arial" w:cs="Arial"/>
                <w:sz w:val="20"/>
                <w:szCs w:val="20"/>
              </w:rPr>
              <w:t>… bewerten die Chancen und Grenzen sozialpädagogischer Interventionen bezüglich Chancengerechtigkeit für Kinder aus Familien in Armut neu</w:t>
            </w:r>
          </w:p>
          <w:p w14:paraId="67FD31A5" w14:textId="77667469" w:rsidR="00D93700" w:rsidRDefault="00D93700" w:rsidP="001060EF">
            <w:pPr>
              <w:rPr>
                <w:rFonts w:ascii="Arial" w:hAnsi="Arial" w:cs="Arial"/>
                <w:sz w:val="20"/>
                <w:szCs w:val="20"/>
              </w:rPr>
            </w:pPr>
          </w:p>
          <w:p w14:paraId="308CC872" w14:textId="52528C25" w:rsidR="00D93700" w:rsidRDefault="00D93700" w:rsidP="001060EF">
            <w:pPr>
              <w:rPr>
                <w:rFonts w:ascii="Arial" w:hAnsi="Arial" w:cs="Arial"/>
                <w:sz w:val="20"/>
                <w:szCs w:val="20"/>
              </w:rPr>
            </w:pPr>
            <w:r>
              <w:rPr>
                <w:rFonts w:ascii="Arial" w:hAnsi="Arial" w:cs="Arial"/>
                <w:sz w:val="20"/>
                <w:szCs w:val="20"/>
              </w:rPr>
              <w:t>… bewerten ihr Erklärvideo im Hinblick auf die geforderten Kriterien</w:t>
            </w:r>
          </w:p>
          <w:p w14:paraId="43D74D1F" w14:textId="77777777" w:rsidR="00D93700" w:rsidRDefault="00D93700" w:rsidP="001060EF">
            <w:pPr>
              <w:rPr>
                <w:rFonts w:ascii="Arial" w:hAnsi="Arial" w:cs="Arial"/>
                <w:sz w:val="20"/>
                <w:szCs w:val="20"/>
              </w:rPr>
            </w:pPr>
          </w:p>
          <w:p w14:paraId="4DBF61B2" w14:textId="721980AE" w:rsidR="00D93700" w:rsidRPr="00D93700" w:rsidRDefault="00D93700" w:rsidP="00D93700">
            <w:pPr>
              <w:rPr>
                <w:rFonts w:ascii="Arial" w:hAnsi="Arial" w:cs="Arial"/>
                <w:sz w:val="20"/>
                <w:szCs w:val="20"/>
              </w:rPr>
            </w:pPr>
            <w:r>
              <w:rPr>
                <w:rFonts w:ascii="Arial" w:hAnsi="Arial" w:cs="Arial"/>
                <w:sz w:val="20"/>
                <w:szCs w:val="20"/>
              </w:rPr>
              <w:t xml:space="preserve">… </w:t>
            </w:r>
            <w:r w:rsidRPr="00D93700">
              <w:rPr>
                <w:rFonts w:ascii="Arial" w:hAnsi="Arial" w:cs="Arial"/>
                <w:sz w:val="20"/>
                <w:szCs w:val="20"/>
              </w:rPr>
              <w:t>reflektieren und bewerten ihren Arbeitsprozess</w:t>
            </w:r>
          </w:p>
          <w:p w14:paraId="4213D350" w14:textId="77777777" w:rsidR="00D93700" w:rsidRPr="00D93700" w:rsidRDefault="00D93700" w:rsidP="00D93700">
            <w:pPr>
              <w:rPr>
                <w:rFonts w:ascii="Arial" w:hAnsi="Arial" w:cs="Arial"/>
                <w:sz w:val="20"/>
                <w:szCs w:val="20"/>
              </w:rPr>
            </w:pPr>
          </w:p>
          <w:p w14:paraId="0D9E8DB7" w14:textId="77777777" w:rsidR="00D93700" w:rsidRPr="00D93700" w:rsidRDefault="00D93700" w:rsidP="00D93700">
            <w:pPr>
              <w:rPr>
                <w:rFonts w:ascii="Arial" w:hAnsi="Arial" w:cs="Arial"/>
                <w:sz w:val="20"/>
                <w:szCs w:val="20"/>
              </w:rPr>
            </w:pPr>
            <w:r w:rsidRPr="00D93700">
              <w:rPr>
                <w:rFonts w:ascii="Arial" w:hAnsi="Arial" w:cs="Arial"/>
                <w:sz w:val="20"/>
                <w:szCs w:val="20"/>
              </w:rPr>
              <w:t>…  bewerten und erläutern ihren Kompetenzzuwachs</w:t>
            </w:r>
          </w:p>
          <w:p w14:paraId="0E3CDD6B" w14:textId="2ADD66EA" w:rsidR="00D93700" w:rsidRDefault="00D93700" w:rsidP="001060EF">
            <w:pPr>
              <w:rPr>
                <w:rFonts w:ascii="Arial" w:hAnsi="Arial" w:cs="Arial"/>
                <w:sz w:val="20"/>
                <w:szCs w:val="20"/>
              </w:rPr>
            </w:pPr>
          </w:p>
          <w:p w14:paraId="01416554" w14:textId="77777777" w:rsidR="008A1CEB" w:rsidRDefault="008A1CEB" w:rsidP="008A1CEB">
            <w:pPr>
              <w:rPr>
                <w:rFonts w:ascii="Arial" w:hAnsi="Arial" w:cs="Arial"/>
                <w:sz w:val="20"/>
                <w:szCs w:val="20"/>
              </w:rPr>
            </w:pPr>
          </w:p>
          <w:p w14:paraId="52F695E3" w14:textId="77777777" w:rsidR="008A1CEB" w:rsidRDefault="008A1CEB" w:rsidP="008A1CEB">
            <w:pPr>
              <w:rPr>
                <w:rFonts w:ascii="Arial" w:hAnsi="Arial" w:cs="Arial"/>
                <w:sz w:val="20"/>
                <w:szCs w:val="20"/>
              </w:rPr>
            </w:pPr>
          </w:p>
          <w:p w14:paraId="483D0C3B" w14:textId="44D8F9DE" w:rsidR="008A1CEB" w:rsidRPr="00057BEE" w:rsidRDefault="008A1CEB" w:rsidP="008A1CEB">
            <w:pPr>
              <w:rPr>
                <w:rFonts w:ascii="Arial" w:hAnsi="Arial" w:cs="Arial"/>
                <w:sz w:val="20"/>
                <w:szCs w:val="20"/>
              </w:rPr>
            </w:pPr>
          </w:p>
        </w:tc>
        <w:tc>
          <w:tcPr>
            <w:tcW w:w="1981" w:type="dxa"/>
            <w:gridSpan w:val="2"/>
          </w:tcPr>
          <w:p w14:paraId="668DC99C" w14:textId="77777777" w:rsidR="008A1CEB" w:rsidRPr="00A50915" w:rsidRDefault="008A1CEB" w:rsidP="008A1CEB">
            <w:pPr>
              <w:rPr>
                <w:sz w:val="20"/>
                <w:szCs w:val="20"/>
              </w:rPr>
            </w:pPr>
          </w:p>
        </w:tc>
        <w:tc>
          <w:tcPr>
            <w:tcW w:w="1985" w:type="dxa"/>
          </w:tcPr>
          <w:p w14:paraId="2611536D" w14:textId="5A721B4A" w:rsidR="008A1CEB" w:rsidRPr="00A50915" w:rsidRDefault="008A1CEB" w:rsidP="008A1CEB">
            <w:pPr>
              <w:rPr>
                <w:sz w:val="20"/>
                <w:szCs w:val="20"/>
              </w:rPr>
            </w:pPr>
          </w:p>
        </w:tc>
        <w:tc>
          <w:tcPr>
            <w:tcW w:w="1891" w:type="dxa"/>
          </w:tcPr>
          <w:p w14:paraId="01BA3D57" w14:textId="58E0FB68" w:rsidR="008A1CEB" w:rsidRPr="00A50915" w:rsidRDefault="008A1CEB" w:rsidP="008A1CEB">
            <w:pPr>
              <w:rPr>
                <w:sz w:val="20"/>
                <w:szCs w:val="20"/>
              </w:rPr>
            </w:pPr>
          </w:p>
        </w:tc>
      </w:tr>
      <w:tr w:rsidR="008A1CEB" w:rsidRPr="00DD6B3F" w14:paraId="3FC54F69" w14:textId="77777777" w:rsidTr="00EB0FC1">
        <w:trPr>
          <w:gridBefore w:val="1"/>
          <w:wBefore w:w="6" w:type="dxa"/>
        </w:trPr>
        <w:tc>
          <w:tcPr>
            <w:tcW w:w="9790" w:type="dxa"/>
            <w:gridSpan w:val="5"/>
          </w:tcPr>
          <w:p w14:paraId="225E8972" w14:textId="77777777" w:rsidR="008A1CEB" w:rsidRPr="00A50915" w:rsidRDefault="008A1CEB" w:rsidP="008A1CEB">
            <w:pPr>
              <w:rPr>
                <w:rFonts w:ascii="Arial" w:hAnsi="Arial" w:cs="Arial"/>
                <w:sz w:val="20"/>
                <w:szCs w:val="20"/>
              </w:rPr>
            </w:pPr>
            <w:r w:rsidRPr="00A50915">
              <w:rPr>
                <w:rFonts w:ascii="Arial" w:hAnsi="Arial" w:cs="Arial"/>
                <w:b/>
                <w:sz w:val="20"/>
                <w:szCs w:val="20"/>
              </w:rPr>
              <w:t>Weitere Entscheidungen und Leseplan</w:t>
            </w:r>
            <w:r w:rsidRPr="00A50915">
              <w:rPr>
                <w:rFonts w:ascii="Arial" w:hAnsi="Arial" w:cs="Arial"/>
                <w:sz w:val="20"/>
                <w:szCs w:val="20"/>
              </w:rPr>
              <w:t>:</w:t>
            </w:r>
          </w:p>
          <w:p w14:paraId="76BC447E" w14:textId="77777777" w:rsidR="008A1CEB" w:rsidRDefault="008A1CEB" w:rsidP="008A1CEB">
            <w:pPr>
              <w:rPr>
                <w:rFonts w:ascii="Arial" w:hAnsi="Arial" w:cs="Arial"/>
                <w:sz w:val="20"/>
              </w:rPr>
            </w:pPr>
          </w:p>
          <w:p w14:paraId="225B2A5D" w14:textId="77777777" w:rsidR="008A1CEB" w:rsidRDefault="008A1CEB" w:rsidP="008A1CEB">
            <w:pPr>
              <w:rPr>
                <w:rFonts w:ascii="Arial" w:hAnsi="Arial" w:cs="Arial"/>
                <w:sz w:val="20"/>
              </w:rPr>
            </w:pPr>
          </w:p>
          <w:p w14:paraId="089709F8" w14:textId="77777777" w:rsidR="008A1CEB" w:rsidRDefault="008A1CEB" w:rsidP="008A1CEB">
            <w:pPr>
              <w:rPr>
                <w:rFonts w:ascii="Arial" w:hAnsi="Arial" w:cs="Arial"/>
                <w:sz w:val="20"/>
              </w:rPr>
            </w:pPr>
          </w:p>
          <w:p w14:paraId="4B2E06BD" w14:textId="1E74F992" w:rsidR="008A1CEB" w:rsidRPr="00A531AB" w:rsidRDefault="008A1CEB" w:rsidP="008A1CEB">
            <w:pPr>
              <w:rPr>
                <w:rFonts w:ascii="Arial" w:hAnsi="Arial" w:cs="Arial"/>
                <w:sz w:val="20"/>
              </w:rPr>
            </w:pPr>
          </w:p>
        </w:tc>
      </w:tr>
    </w:tbl>
    <w:p w14:paraId="0F844551" w14:textId="77777777" w:rsidR="00E06EC6" w:rsidRDefault="00E06EC6"/>
    <w:sectPr w:rsidR="00E06EC6" w:rsidSect="00E06EC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BE74E1"/>
    <w:multiLevelType w:val="hybridMultilevel"/>
    <w:tmpl w:val="8A28A37E"/>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7505C56"/>
    <w:multiLevelType w:val="hybridMultilevel"/>
    <w:tmpl w:val="898080E8"/>
    <w:lvl w:ilvl="0" w:tplc="7C0C62FA">
      <w:start w:val="30"/>
      <w:numFmt w:val="bullet"/>
      <w:lvlText w:val="-"/>
      <w:lvlJc w:val="left"/>
      <w:pPr>
        <w:ind w:left="678" w:hanging="360"/>
      </w:pPr>
      <w:rPr>
        <w:rFonts w:ascii="Calibri" w:eastAsiaTheme="minorHAnsi" w:hAnsi="Calibri" w:cstheme="minorBidi" w:hint="default"/>
      </w:rPr>
    </w:lvl>
    <w:lvl w:ilvl="1" w:tplc="04070003" w:tentative="1">
      <w:start w:val="1"/>
      <w:numFmt w:val="bullet"/>
      <w:lvlText w:val="o"/>
      <w:lvlJc w:val="left"/>
      <w:pPr>
        <w:ind w:left="1398" w:hanging="360"/>
      </w:pPr>
      <w:rPr>
        <w:rFonts w:ascii="Courier New" w:hAnsi="Courier New" w:cs="Courier New" w:hint="default"/>
      </w:rPr>
    </w:lvl>
    <w:lvl w:ilvl="2" w:tplc="04070005" w:tentative="1">
      <w:start w:val="1"/>
      <w:numFmt w:val="bullet"/>
      <w:lvlText w:val=""/>
      <w:lvlJc w:val="left"/>
      <w:pPr>
        <w:ind w:left="2118" w:hanging="360"/>
      </w:pPr>
      <w:rPr>
        <w:rFonts w:ascii="Wingdings" w:hAnsi="Wingdings" w:hint="default"/>
      </w:rPr>
    </w:lvl>
    <w:lvl w:ilvl="3" w:tplc="04070001" w:tentative="1">
      <w:start w:val="1"/>
      <w:numFmt w:val="bullet"/>
      <w:lvlText w:val=""/>
      <w:lvlJc w:val="left"/>
      <w:pPr>
        <w:ind w:left="2838" w:hanging="360"/>
      </w:pPr>
      <w:rPr>
        <w:rFonts w:ascii="Symbol" w:hAnsi="Symbol" w:hint="default"/>
      </w:rPr>
    </w:lvl>
    <w:lvl w:ilvl="4" w:tplc="04070003" w:tentative="1">
      <w:start w:val="1"/>
      <w:numFmt w:val="bullet"/>
      <w:lvlText w:val="o"/>
      <w:lvlJc w:val="left"/>
      <w:pPr>
        <w:ind w:left="3558" w:hanging="360"/>
      </w:pPr>
      <w:rPr>
        <w:rFonts w:ascii="Courier New" w:hAnsi="Courier New" w:cs="Courier New" w:hint="default"/>
      </w:rPr>
    </w:lvl>
    <w:lvl w:ilvl="5" w:tplc="04070005" w:tentative="1">
      <w:start w:val="1"/>
      <w:numFmt w:val="bullet"/>
      <w:lvlText w:val=""/>
      <w:lvlJc w:val="left"/>
      <w:pPr>
        <w:ind w:left="4278" w:hanging="360"/>
      </w:pPr>
      <w:rPr>
        <w:rFonts w:ascii="Wingdings" w:hAnsi="Wingdings" w:hint="default"/>
      </w:rPr>
    </w:lvl>
    <w:lvl w:ilvl="6" w:tplc="04070001" w:tentative="1">
      <w:start w:val="1"/>
      <w:numFmt w:val="bullet"/>
      <w:lvlText w:val=""/>
      <w:lvlJc w:val="left"/>
      <w:pPr>
        <w:ind w:left="4998" w:hanging="360"/>
      </w:pPr>
      <w:rPr>
        <w:rFonts w:ascii="Symbol" w:hAnsi="Symbol" w:hint="default"/>
      </w:rPr>
    </w:lvl>
    <w:lvl w:ilvl="7" w:tplc="04070003" w:tentative="1">
      <w:start w:val="1"/>
      <w:numFmt w:val="bullet"/>
      <w:lvlText w:val="o"/>
      <w:lvlJc w:val="left"/>
      <w:pPr>
        <w:ind w:left="5718" w:hanging="360"/>
      </w:pPr>
      <w:rPr>
        <w:rFonts w:ascii="Courier New" w:hAnsi="Courier New" w:cs="Courier New" w:hint="default"/>
      </w:rPr>
    </w:lvl>
    <w:lvl w:ilvl="8" w:tplc="04070005" w:tentative="1">
      <w:start w:val="1"/>
      <w:numFmt w:val="bullet"/>
      <w:lvlText w:val=""/>
      <w:lvlJc w:val="left"/>
      <w:pPr>
        <w:ind w:left="6438" w:hanging="360"/>
      </w:pPr>
      <w:rPr>
        <w:rFonts w:ascii="Wingdings" w:hAnsi="Wingdings" w:hint="default"/>
      </w:rPr>
    </w:lvl>
  </w:abstractNum>
  <w:abstractNum w:abstractNumId="2" w15:restartNumberingAfterBreak="0">
    <w:nsid w:val="29CF37B8"/>
    <w:multiLevelType w:val="hybridMultilevel"/>
    <w:tmpl w:val="ECC027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B297698"/>
    <w:multiLevelType w:val="hybridMultilevel"/>
    <w:tmpl w:val="007CEB8C"/>
    <w:lvl w:ilvl="0" w:tplc="0CF46A0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4DA02FB"/>
    <w:multiLevelType w:val="hybridMultilevel"/>
    <w:tmpl w:val="2EB668D2"/>
    <w:lvl w:ilvl="0" w:tplc="6C8CD96A">
      <w:start w:val="1"/>
      <w:numFmt w:val="bullet"/>
      <w:lvlText w:val=""/>
      <w:lvlJc w:val="left"/>
      <w:pPr>
        <w:tabs>
          <w:tab w:val="num" w:pos="360"/>
        </w:tabs>
        <w:ind w:left="340" w:hanging="340"/>
      </w:pPr>
      <w:rPr>
        <w:rFonts w:ascii="Wingdings" w:hAnsi="Wingdings"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5" w15:restartNumberingAfterBreak="0">
    <w:nsid w:val="5C770F48"/>
    <w:multiLevelType w:val="hybridMultilevel"/>
    <w:tmpl w:val="FD8EE4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CEF49B1"/>
    <w:multiLevelType w:val="hybridMultilevel"/>
    <w:tmpl w:val="97484D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F7E0AE1"/>
    <w:multiLevelType w:val="hybridMultilevel"/>
    <w:tmpl w:val="3A3A4BC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5"/>
  </w:num>
  <w:num w:numId="5">
    <w:abstractNumId w:val="1"/>
  </w:num>
  <w:num w:numId="6">
    <w:abstractNumId w:val="0"/>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6B7"/>
    <w:rsid w:val="00044280"/>
    <w:rsid w:val="00057BEE"/>
    <w:rsid w:val="000E2656"/>
    <w:rsid w:val="000F68FB"/>
    <w:rsid w:val="001060EF"/>
    <w:rsid w:val="00116FE1"/>
    <w:rsid w:val="00142ABF"/>
    <w:rsid w:val="00145658"/>
    <w:rsid w:val="00191011"/>
    <w:rsid w:val="001E48CB"/>
    <w:rsid w:val="001F6097"/>
    <w:rsid w:val="002A3113"/>
    <w:rsid w:val="002B79C3"/>
    <w:rsid w:val="003B7987"/>
    <w:rsid w:val="00430121"/>
    <w:rsid w:val="00433E5E"/>
    <w:rsid w:val="004F6294"/>
    <w:rsid w:val="00527D84"/>
    <w:rsid w:val="005C4D25"/>
    <w:rsid w:val="00600278"/>
    <w:rsid w:val="006A51D4"/>
    <w:rsid w:val="00705896"/>
    <w:rsid w:val="00706FA4"/>
    <w:rsid w:val="007B786C"/>
    <w:rsid w:val="007C5BF2"/>
    <w:rsid w:val="008206E3"/>
    <w:rsid w:val="008557C7"/>
    <w:rsid w:val="008A1CEB"/>
    <w:rsid w:val="008F03E3"/>
    <w:rsid w:val="009033D3"/>
    <w:rsid w:val="00912A0E"/>
    <w:rsid w:val="00961026"/>
    <w:rsid w:val="00A1777D"/>
    <w:rsid w:val="00A50915"/>
    <w:rsid w:val="00A70887"/>
    <w:rsid w:val="00A8289C"/>
    <w:rsid w:val="00AD2D73"/>
    <w:rsid w:val="00B37768"/>
    <w:rsid w:val="00BE56A7"/>
    <w:rsid w:val="00C72BB2"/>
    <w:rsid w:val="00CE4A1A"/>
    <w:rsid w:val="00CF7555"/>
    <w:rsid w:val="00D04B04"/>
    <w:rsid w:val="00D93700"/>
    <w:rsid w:val="00E01947"/>
    <w:rsid w:val="00E06EC6"/>
    <w:rsid w:val="00E36523"/>
    <w:rsid w:val="00E76B08"/>
    <w:rsid w:val="00EE47A2"/>
    <w:rsid w:val="00F726B7"/>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680F6C"/>
  <w15:docId w15:val="{9AF4D605-85C7-4C1C-93B0-1EF0DC69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726B7"/>
  </w:style>
  <w:style w:type="paragraph" w:styleId="berschrift1">
    <w:name w:val="heading 1"/>
    <w:basedOn w:val="Standard"/>
    <w:next w:val="Standard"/>
    <w:link w:val="berschrift1Zchn"/>
    <w:uiPriority w:val="9"/>
    <w:qFormat/>
    <w:rsid w:val="00F726B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6B7"/>
    <w:rPr>
      <w:rFonts w:asciiTheme="majorHAnsi" w:eastAsiaTheme="majorEastAsia" w:hAnsiTheme="majorHAnsi" w:cstheme="majorBidi"/>
      <w:color w:val="365F91" w:themeColor="accent1" w:themeShade="BF"/>
      <w:sz w:val="32"/>
      <w:szCs w:val="32"/>
    </w:rPr>
  </w:style>
  <w:style w:type="table" w:styleId="Tabellenraster">
    <w:name w:val="Table Grid"/>
    <w:basedOn w:val="NormaleTabelle"/>
    <w:uiPriority w:val="59"/>
    <w:rsid w:val="00F72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qFormat/>
    <w:rsid w:val="00F726B7"/>
    <w:pPr>
      <w:ind w:left="720"/>
      <w:contextualSpacing/>
    </w:pPr>
  </w:style>
  <w:style w:type="paragraph" w:styleId="Sprechblasentext">
    <w:name w:val="Balloon Text"/>
    <w:basedOn w:val="Standard"/>
    <w:link w:val="SprechblasentextZchn"/>
    <w:uiPriority w:val="99"/>
    <w:semiHidden/>
    <w:unhideWhenUsed/>
    <w:rsid w:val="00AD2D7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D2D73"/>
    <w:rPr>
      <w:rFonts w:ascii="Segoe UI" w:hAnsi="Segoe UI" w:cs="Segoe UI"/>
      <w:sz w:val="18"/>
      <w:szCs w:val="18"/>
    </w:rPr>
  </w:style>
  <w:style w:type="character" w:styleId="Hyperlink">
    <w:name w:val="Hyperlink"/>
    <w:basedOn w:val="Absatz-Standardschriftart"/>
    <w:uiPriority w:val="99"/>
    <w:unhideWhenUsed/>
    <w:rsid w:val="00D04B04"/>
    <w:rPr>
      <w:color w:val="0000FF" w:themeColor="hyperlink"/>
      <w:u w:val="single"/>
    </w:rPr>
  </w:style>
  <w:style w:type="character" w:styleId="BesuchterLink">
    <w:name w:val="FollowedHyperlink"/>
    <w:basedOn w:val="Absatz-Standardschriftart"/>
    <w:uiPriority w:val="99"/>
    <w:semiHidden/>
    <w:unhideWhenUsed/>
    <w:rsid w:val="00D04B0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1030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770</Words>
  <Characters>4853</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Maike Janssen</dc:creator>
  <cp:keywords/>
  <dc:description/>
  <cp:lastModifiedBy>a11p@uni-bremen.de</cp:lastModifiedBy>
  <cp:revision>2</cp:revision>
  <cp:lastPrinted>2018-02-12T11:40:00Z</cp:lastPrinted>
  <dcterms:created xsi:type="dcterms:W3CDTF">2021-03-04T12:23:00Z</dcterms:created>
  <dcterms:modified xsi:type="dcterms:W3CDTF">2021-03-04T12:23:00Z</dcterms:modified>
</cp:coreProperties>
</file>