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9796" w:type="dxa"/>
        <w:tblLayout w:type="fixed"/>
        <w:tblLook w:val="04A0" w:firstRow="1" w:lastRow="0" w:firstColumn="1" w:lastColumn="0" w:noHBand="0" w:noVBand="1"/>
      </w:tblPr>
      <w:tblGrid>
        <w:gridCol w:w="6"/>
        <w:gridCol w:w="3933"/>
        <w:gridCol w:w="810"/>
        <w:gridCol w:w="1171"/>
        <w:gridCol w:w="1559"/>
        <w:gridCol w:w="2317"/>
      </w:tblGrid>
      <w:tr w:rsidR="000A5109" w:rsidRPr="00DD6B3F" w14:paraId="53D9F05D" w14:textId="77777777" w:rsidTr="00EB0FC1">
        <w:trPr>
          <w:trHeight w:val="1098"/>
        </w:trPr>
        <w:tc>
          <w:tcPr>
            <w:tcW w:w="4749" w:type="dxa"/>
            <w:gridSpan w:val="3"/>
          </w:tcPr>
          <w:p w14:paraId="71C433E7" w14:textId="77777777" w:rsidR="000A5109" w:rsidRDefault="000A5109" w:rsidP="000A51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2F49">
              <w:rPr>
                <w:rFonts w:ascii="Arial" w:hAnsi="Arial" w:cs="Arial"/>
                <w:b/>
                <w:noProof/>
                <w:color w:val="943634" w:themeColor="accent2" w:themeShade="BF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764910" wp14:editId="42DDCE64">
                      <wp:simplePos x="0" y="0"/>
                      <wp:positionH relativeFrom="column">
                        <wp:posOffset>2157730</wp:posOffset>
                      </wp:positionH>
                      <wp:positionV relativeFrom="paragraph">
                        <wp:posOffset>36830</wp:posOffset>
                      </wp:positionV>
                      <wp:extent cx="723900" cy="568960"/>
                      <wp:effectExtent l="0" t="0" r="0" b="2540"/>
                      <wp:wrapNone/>
                      <wp:docPr id="30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5689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3B4AB8" w14:textId="77777777" w:rsidR="000A5109" w:rsidRDefault="000A510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BAE5BDE" wp14:editId="4B074A8F">
                                        <wp:extent cx="511175" cy="468630"/>
                                        <wp:effectExtent l="0" t="0" r="3175" b="7620"/>
                                        <wp:docPr id="2" name="Grafik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Grafik 2"/>
                                                <pic:cNvPicPr/>
                                              </pic:nvPicPr>
                                              <pic:blipFill>
                                                <a:blip r:embed="rId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11175" cy="4686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76491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169.9pt;margin-top:2.9pt;width:57pt;height:4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XNvDQIAAPMDAAAOAAAAZHJzL2Uyb0RvYy54bWysU9tu2zAMfR+wfxD0vthxkzQx4hRduw4D&#10;ugvQ7gMUWYqFSaImKbGzrx8lp2mwvQ3zgyCa5CHPIbW+GYwmB+GDAtvQ6aSkRFgOrbK7hn5/fni3&#10;pCREZlumwYqGHkWgN5u3b9a9q0UFHehWeIIgNtS9a2gXo6uLIvBOGBYm4IRFpwRvWETT74rWsx7R&#10;jS6qslwUPfjWeeAiBPx7PzrpJuNLKXj8KmUQkeiGYm8xnz6f23QWmzWrd565TvFTG+wfujBMWSx6&#10;hrpnkZG9V39BGcU9BJBxwsEUIKXiInNANtPyDzZPHXMic0FxgjvLFP4fLP9y+OaJaht6VV5TYpnB&#10;IT2LIUqhW1IlfXoXagx7chgYh/cw4Jwz1+Aegf8IxMJdx+xO3HoPfSdYi/1NU2ZxkTrihASy7T9D&#10;i2XYPkIGGqQ3STyUgyA6zul4ng22Qjj+vK6uViV6OLrmi+VqkWdXsPol2fkQPwowJF0a6nH0GZwd&#10;HkNMzbD6JSTVsvCgtM7j15b0DV3Nq3lOuPAYFXE7tTINXZbpG/clcfxg25wcmdLjHQtoeyKdeI6M&#10;47AdMDApsYX2iPQ9jFuIrwYvHfhflPS4gQ0NP/fMC0r0J4sSrqazWVrZbMzm1xUa/tKzvfQwyxGq&#10;oZGS8XoX85qPXG9RaqmyDK+dnHrFzcrqnF5BWt1LO0e9vtXNbwAAAP//AwBQSwMEFAAGAAgAAAAh&#10;AKojLO/cAAAACAEAAA8AAABkcnMvZG93bnJldi54bWxMj0FPwzAMhe9I/IfISNxYAm0RLXUnBOIK&#10;YsCk3bLWaysap2qytfx7zAlOftaz3vtcrhc3qBNNofeMcL0yoIhr3/TcIny8P1/dgQrRcmMHz4Tw&#10;TQHW1flZaYvGz/xGp01slYRwKCxCF+NYaB3qjpwNKz8Si3fwk7NR1qnVzWRnCXeDvjHmVjvbszR0&#10;dqTHjuqvzdEhfL4cdtvUvLZPLhtnvxjNLteIlxfLwz2oSEv8O4ZffEGHSpj2/shNUANCkuSCHhEy&#10;GeKnWSJij5BnKeiq1P8fqH4AAAD//wMAUEsBAi0AFAAGAAgAAAAhALaDOJL+AAAA4QEAABMAAAAA&#10;AAAAAAAAAAAAAAAAAFtDb250ZW50X1R5cGVzXS54bWxQSwECLQAUAAYACAAAACEAOP0h/9YAAACU&#10;AQAACwAAAAAAAAAAAAAAAAAvAQAAX3JlbHMvLnJlbHNQSwECLQAUAAYACAAAACEAHX1zbw0CAADz&#10;AwAADgAAAAAAAAAAAAAAAAAuAgAAZHJzL2Uyb0RvYy54bWxQSwECLQAUAAYACAAAACEAqiMs79wA&#10;AAAIAQAADwAAAAAAAAAAAAAAAABnBAAAZHJzL2Rvd25yZXYueG1sUEsFBgAAAAAEAAQA8wAAAHAF&#10;AAAAAA==&#10;" filled="f" stroked="f">
                      <v:textbox>
                        <w:txbxContent>
                          <w:p w14:paraId="763B4AB8" w14:textId="77777777" w:rsidR="000A5109" w:rsidRDefault="000A510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AE5BDE" wp14:editId="4B074A8F">
                                  <wp:extent cx="511175" cy="468630"/>
                                  <wp:effectExtent l="0" t="0" r="3175" b="7620"/>
                                  <wp:docPr id="2" name="Grafi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Grafik 2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1175" cy="4686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2F49">
              <w:rPr>
                <w:rFonts w:ascii="Arial" w:hAnsi="Arial" w:cs="Arial"/>
                <w:b/>
                <w:color w:val="943634" w:themeColor="accent2" w:themeShade="BF"/>
                <w:sz w:val="20"/>
                <w:szCs w:val="20"/>
              </w:rPr>
              <w:t>Schulname</w:t>
            </w:r>
          </w:p>
          <w:p w14:paraId="0F080A99" w14:textId="77777777" w:rsidR="000A5109" w:rsidRPr="00CF7555" w:rsidRDefault="000A5109" w:rsidP="000A51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8B55CA" w14:textId="77777777" w:rsidR="000A5109" w:rsidRPr="00CF7555" w:rsidRDefault="000A5109" w:rsidP="000A51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6707C9" w14:textId="77777777" w:rsidR="000A5109" w:rsidRPr="00CF7555" w:rsidRDefault="000A5109" w:rsidP="000A51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  <w:szCs w:val="20"/>
              </w:rPr>
              <w:t xml:space="preserve">Berufliches Gymnasium </w:t>
            </w:r>
          </w:p>
          <w:p w14:paraId="69A2AF51" w14:textId="77777777" w:rsidR="000A5109" w:rsidRPr="00CF7555" w:rsidRDefault="000A5109" w:rsidP="000A510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 w:rsidRPr="00CF7555">
              <w:rPr>
                <w:rFonts w:ascii="Arial" w:hAnsi="Arial" w:cs="Arial"/>
                <w:b/>
                <w:sz w:val="20"/>
                <w:szCs w:val="20"/>
              </w:rPr>
              <w:t xml:space="preserve">Gesundheit und Soziales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CF7555">
              <w:rPr>
                <w:rFonts w:ascii="Arial" w:hAnsi="Arial" w:cs="Arial"/>
                <w:b/>
                <w:sz w:val="20"/>
                <w:szCs w:val="20"/>
              </w:rPr>
              <w:t xml:space="preserve">Schwerpunkt Sozialpädagogik </w:t>
            </w:r>
          </w:p>
          <w:p w14:paraId="1B2B5ABC" w14:textId="212C95A9" w:rsidR="000A5109" w:rsidRPr="00CF7555" w:rsidRDefault="000A5109" w:rsidP="000A51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  <w:szCs w:val="20"/>
              </w:rPr>
              <w:t>Pädagogik-Psychologie</w:t>
            </w:r>
          </w:p>
        </w:tc>
        <w:tc>
          <w:tcPr>
            <w:tcW w:w="5047" w:type="dxa"/>
            <w:gridSpan w:val="3"/>
          </w:tcPr>
          <w:p w14:paraId="6944A8EC" w14:textId="77777777" w:rsidR="000A5109" w:rsidRPr="00CF7555" w:rsidRDefault="000A5109" w:rsidP="000A51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  <w:szCs w:val="20"/>
              </w:rPr>
              <w:t>Curricularer Bezug, Ordnungsmittel:</w:t>
            </w:r>
          </w:p>
          <w:p w14:paraId="0A1162A5" w14:textId="77777777" w:rsidR="000A5109" w:rsidRPr="00CF7555" w:rsidRDefault="000A5109" w:rsidP="000A51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  <w:szCs w:val="20"/>
              </w:rPr>
              <w:t>Lerngebiet:</w:t>
            </w:r>
          </w:p>
          <w:p w14:paraId="5801FF8C" w14:textId="77777777" w:rsidR="000A5109" w:rsidRDefault="000A5109" w:rsidP="000A5109">
            <w:pPr>
              <w:rPr>
                <w:rFonts w:ascii="Arial" w:hAnsi="Arial" w:cs="Arial"/>
                <w:sz w:val="20"/>
                <w:szCs w:val="20"/>
              </w:rPr>
            </w:pPr>
            <w:r w:rsidRPr="00CF7555">
              <w:rPr>
                <w:rFonts w:ascii="Arial" w:hAnsi="Arial" w:cs="Arial"/>
                <w:sz w:val="20"/>
                <w:szCs w:val="20"/>
              </w:rPr>
              <w:t xml:space="preserve">RRL für das Fach Pädagogik/Psychologie im Beruflichen Gymnasium Gesundheit und </w:t>
            </w:r>
            <w:proofErr w:type="gramStart"/>
            <w:r w:rsidRPr="00CF7555">
              <w:rPr>
                <w:rFonts w:ascii="Arial" w:hAnsi="Arial" w:cs="Arial"/>
                <w:sz w:val="20"/>
                <w:szCs w:val="20"/>
              </w:rPr>
              <w:t>Soziales  -</w:t>
            </w:r>
            <w:proofErr w:type="gramEnd"/>
            <w:r w:rsidRPr="00CF7555">
              <w:rPr>
                <w:rFonts w:ascii="Arial" w:hAnsi="Arial" w:cs="Arial"/>
                <w:sz w:val="20"/>
                <w:szCs w:val="20"/>
              </w:rPr>
              <w:t xml:space="preserve"> Schwerpunkt Sozialpädagogik (2006)</w:t>
            </w:r>
          </w:p>
          <w:p w14:paraId="06312A42" w14:textId="77777777" w:rsidR="000A5109" w:rsidRPr="00CF7555" w:rsidRDefault="000A5109" w:rsidP="000A51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B5931F" w14:textId="19C060BE" w:rsidR="000A5109" w:rsidRPr="00CF7555" w:rsidRDefault="000A5109" w:rsidP="000A51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555">
              <w:rPr>
                <w:rFonts w:ascii="Arial" w:hAnsi="Arial" w:cs="Arial"/>
                <w:b/>
                <w:sz w:val="20"/>
              </w:rPr>
              <w:t xml:space="preserve">LG </w:t>
            </w:r>
            <w:r>
              <w:rPr>
                <w:rFonts w:ascii="Arial" w:hAnsi="Arial" w:cs="Arial"/>
                <w:b/>
                <w:sz w:val="20"/>
              </w:rPr>
              <w:t>6</w:t>
            </w:r>
            <w:r w:rsidRPr="00CF7555">
              <w:rPr>
                <w:rFonts w:ascii="Arial" w:hAnsi="Arial" w:cs="Arial"/>
                <w:b/>
                <w:sz w:val="20"/>
              </w:rPr>
              <w:t xml:space="preserve">: </w:t>
            </w:r>
            <w:r w:rsidRPr="007262C4">
              <w:rPr>
                <w:rFonts w:ascii="Arial" w:hAnsi="Arial" w:cs="Arial"/>
                <w:b/>
                <w:sz w:val="20"/>
                <w:szCs w:val="20"/>
              </w:rPr>
              <w:t>Psychische Störungen und Hilfsangebote vergleichen</w:t>
            </w:r>
          </w:p>
        </w:tc>
      </w:tr>
      <w:tr w:rsidR="00F726B7" w:rsidRPr="00DD6B3F" w14:paraId="5877F609" w14:textId="77777777" w:rsidTr="00EB0FC1">
        <w:trPr>
          <w:trHeight w:val="590"/>
        </w:trPr>
        <w:tc>
          <w:tcPr>
            <w:tcW w:w="9796" w:type="dxa"/>
            <w:gridSpan w:val="6"/>
          </w:tcPr>
          <w:p w14:paraId="3DE0144F" w14:textId="34E4D2B0" w:rsidR="00F726B7" w:rsidRPr="00182BE7" w:rsidRDefault="00F726B7" w:rsidP="005030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33D3">
              <w:rPr>
                <w:rFonts w:ascii="Arial" w:hAnsi="Arial" w:cs="Arial"/>
                <w:b/>
                <w:sz w:val="20"/>
                <w:szCs w:val="20"/>
              </w:rPr>
              <w:t>Titel der Lernsituation:</w:t>
            </w:r>
            <w:r w:rsidR="00182B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05896" w:rsidRPr="009033D3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/>
              </w:rPr>
              <w:t>LSBG1</w:t>
            </w:r>
            <w:r w:rsidR="00191011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/>
              </w:rPr>
              <w:t>2</w:t>
            </w:r>
            <w:r w:rsidR="00705896" w:rsidRPr="009033D3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/>
              </w:rPr>
              <w:t xml:space="preserve"> - </w:t>
            </w:r>
            <w:r w:rsidR="007262C4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/>
              </w:rPr>
              <w:t>6</w:t>
            </w:r>
            <w:r w:rsidR="00705896" w:rsidRPr="009033D3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/>
              </w:rPr>
              <w:t xml:space="preserve">.1 </w:t>
            </w:r>
            <w:r w:rsidR="007262C4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/>
              </w:rPr>
              <w:t>Psychische Störungen</w:t>
            </w:r>
          </w:p>
        </w:tc>
      </w:tr>
      <w:tr w:rsidR="00F726B7" w:rsidRPr="00A50915" w14:paraId="43C7EAE4" w14:textId="77777777" w:rsidTr="00EB0FC1">
        <w:trPr>
          <w:trHeight w:val="839"/>
        </w:trPr>
        <w:tc>
          <w:tcPr>
            <w:tcW w:w="9796" w:type="dxa"/>
            <w:gridSpan w:val="6"/>
          </w:tcPr>
          <w:p w14:paraId="0D26A139" w14:textId="77777777" w:rsidR="00F726B7" w:rsidRPr="00B0487C" w:rsidRDefault="00F726B7" w:rsidP="00B0487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0487C">
              <w:rPr>
                <w:rFonts w:ascii="Arial" w:hAnsi="Arial" w:cs="Arial"/>
                <w:b/>
                <w:sz w:val="20"/>
                <w:szCs w:val="20"/>
              </w:rPr>
              <w:t>Handlungssituation:</w:t>
            </w:r>
          </w:p>
          <w:p w14:paraId="31147AFD" w14:textId="27ABB8B8" w:rsidR="007F058F" w:rsidRDefault="007F058F" w:rsidP="007F05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Sie sind beim sozialpsychiatrischen Dienst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SPDi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="00182BE7">
              <w:rPr>
                <w:rFonts w:ascii="Arial" w:hAnsi="Arial" w:cs="Arial"/>
                <w:sz w:val="20"/>
                <w:szCs w:val="20"/>
              </w:rPr>
              <w:t>der Stadt Oldenburg</w:t>
            </w:r>
            <w:r>
              <w:rPr>
                <w:rFonts w:ascii="Arial" w:hAnsi="Arial" w:cs="Arial"/>
                <w:sz w:val="20"/>
                <w:szCs w:val="20"/>
              </w:rPr>
              <w:t xml:space="preserve"> beschäftigt. In letzter Zeit kommen häufig Anfragen von Schulen und anderen sozialpädagogischen Institutionen, zu der Vielzahl und dem gehäuften Auftreten </w:t>
            </w:r>
            <w:r w:rsidR="00182BE7">
              <w:rPr>
                <w:rFonts w:ascii="Arial" w:hAnsi="Arial" w:cs="Arial"/>
                <w:sz w:val="20"/>
                <w:szCs w:val="20"/>
              </w:rPr>
              <w:t xml:space="preserve">substanzinduzierter </w:t>
            </w:r>
            <w:r>
              <w:rPr>
                <w:rFonts w:ascii="Arial" w:hAnsi="Arial" w:cs="Arial"/>
                <w:sz w:val="20"/>
                <w:szCs w:val="20"/>
              </w:rPr>
              <w:t xml:space="preserve">psychischer Störungen. Aus diesem Grund beschließen Sie im Team Kleingruppen, die sich mit einer jeweiligen </w:t>
            </w:r>
            <w:r w:rsidR="00182BE7">
              <w:rPr>
                <w:rFonts w:ascii="Arial" w:hAnsi="Arial" w:cs="Arial"/>
                <w:sz w:val="20"/>
                <w:szCs w:val="20"/>
              </w:rPr>
              <w:t xml:space="preserve">substanzinduzierten </w:t>
            </w:r>
            <w:r>
              <w:rPr>
                <w:rFonts w:ascii="Arial" w:hAnsi="Arial" w:cs="Arial"/>
                <w:sz w:val="20"/>
                <w:szCs w:val="20"/>
              </w:rPr>
              <w:t xml:space="preserve">Störung auseinandersetzen sollen und wichtige Aspekte medial für Kinder oder Jugendliche oder Kooperationspartner aufbereiten sollen. </w:t>
            </w:r>
          </w:p>
          <w:p w14:paraId="5763F84A" w14:textId="435A6AAE" w:rsidR="009C4058" w:rsidRPr="007F058F" w:rsidRDefault="009C4058" w:rsidP="007F05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Grundlegend müssen Sie sich in diesem Zusammenhang mit den Grundfragen der klinischen Psychologie beschäftigen. Vergessen Sie dabei nicht</w:t>
            </w:r>
            <w:r w:rsidR="007F058F" w:rsidRPr="007F058F">
              <w:rPr>
                <w:rFonts w:ascii="Arial" w:hAnsi="Arial" w:cs="Arial"/>
                <w:sz w:val="20"/>
                <w:szCs w:val="20"/>
              </w:rPr>
              <w:t xml:space="preserve"> die Diagnostik, die Prävention und die Behandlung (durch beispielsweise Beratung, Psychotherapie und Rehabilitation). </w:t>
            </w:r>
          </w:p>
          <w:p w14:paraId="2F581A3D" w14:textId="6A8163B7" w:rsidR="007F058F" w:rsidRPr="007F058F" w:rsidRDefault="007F058F" w:rsidP="007F05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058F">
              <w:rPr>
                <w:rFonts w:ascii="Arial" w:hAnsi="Arial" w:cs="Arial"/>
                <w:sz w:val="20"/>
                <w:szCs w:val="20"/>
              </w:rPr>
              <w:t xml:space="preserve">Um </w:t>
            </w:r>
            <w:r>
              <w:rPr>
                <w:rFonts w:ascii="Arial" w:hAnsi="Arial" w:cs="Arial"/>
                <w:sz w:val="20"/>
                <w:szCs w:val="20"/>
              </w:rPr>
              <w:t xml:space="preserve">über </w:t>
            </w:r>
            <w:r w:rsidRPr="007F058F">
              <w:rPr>
                <w:rFonts w:ascii="Arial" w:hAnsi="Arial" w:cs="Arial"/>
                <w:sz w:val="20"/>
                <w:szCs w:val="20"/>
              </w:rPr>
              <w:t xml:space="preserve">die Bedeutung und Entstehung von </w:t>
            </w:r>
            <w:r w:rsidR="009C4058">
              <w:rPr>
                <w:rFonts w:ascii="Arial" w:hAnsi="Arial" w:cs="Arial"/>
                <w:sz w:val="20"/>
                <w:szCs w:val="20"/>
              </w:rPr>
              <w:t xml:space="preserve">substanzindizierten </w:t>
            </w:r>
            <w:r w:rsidRPr="007F058F">
              <w:rPr>
                <w:rFonts w:ascii="Arial" w:hAnsi="Arial" w:cs="Arial"/>
                <w:sz w:val="20"/>
                <w:szCs w:val="20"/>
              </w:rPr>
              <w:t xml:space="preserve">psychischen Störungen aufzuklären, erarbeiten Sie in Ihrer Gruppe die jeweilige </w:t>
            </w:r>
            <w:r w:rsidR="009C4058">
              <w:rPr>
                <w:rFonts w:ascii="Arial" w:hAnsi="Arial" w:cs="Arial"/>
                <w:sz w:val="20"/>
                <w:szCs w:val="20"/>
              </w:rPr>
              <w:t xml:space="preserve">substanzinduzierte </w:t>
            </w:r>
            <w:r w:rsidRPr="007F058F">
              <w:rPr>
                <w:rFonts w:ascii="Arial" w:hAnsi="Arial" w:cs="Arial"/>
                <w:sz w:val="20"/>
                <w:szCs w:val="20"/>
              </w:rPr>
              <w:t>psychische Störung.  Dabei erfassen Sie mögliche Auswirkungen auf die individuelle Lebenssituation Betroffener und ggf. deren sozialer Umgebung.</w:t>
            </w:r>
          </w:p>
          <w:p w14:paraId="68774CBD" w14:textId="4956BDD5" w:rsidR="00F726B7" w:rsidRPr="007F058F" w:rsidRDefault="007F058F" w:rsidP="007F05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058F">
              <w:rPr>
                <w:rFonts w:ascii="Arial" w:hAnsi="Arial" w:cs="Arial"/>
                <w:sz w:val="20"/>
                <w:szCs w:val="20"/>
              </w:rPr>
              <w:t>Sie stellen die jeweiligen Symptome und Erscheinungsformen in</w:t>
            </w:r>
            <w:r w:rsidR="006E41BC">
              <w:rPr>
                <w:rFonts w:ascii="Arial" w:hAnsi="Arial" w:cs="Arial"/>
                <w:sz w:val="20"/>
                <w:szCs w:val="20"/>
              </w:rPr>
              <w:t xml:space="preserve"> Form</w:t>
            </w:r>
            <w:r w:rsidRPr="007F058F">
              <w:rPr>
                <w:rFonts w:ascii="Arial" w:hAnsi="Arial" w:cs="Arial"/>
                <w:sz w:val="20"/>
                <w:szCs w:val="20"/>
              </w:rPr>
              <w:t xml:space="preserve"> eine</w:t>
            </w:r>
            <w:r w:rsidR="006E41BC">
              <w:rPr>
                <w:rFonts w:ascii="Arial" w:hAnsi="Arial" w:cs="Arial"/>
                <w:sz w:val="20"/>
                <w:szCs w:val="20"/>
              </w:rPr>
              <w:t>s</w:t>
            </w:r>
            <w:r w:rsidRPr="007F058F">
              <w:rPr>
                <w:rFonts w:ascii="Arial" w:hAnsi="Arial" w:cs="Arial"/>
                <w:sz w:val="20"/>
                <w:szCs w:val="20"/>
              </w:rPr>
              <w:t xml:space="preserve"> selbstgewählten Medium</w:t>
            </w:r>
            <w:r w:rsidR="006E41BC">
              <w:rPr>
                <w:rFonts w:ascii="Arial" w:hAnsi="Arial" w:cs="Arial"/>
                <w:sz w:val="20"/>
                <w:szCs w:val="20"/>
              </w:rPr>
              <w:t>s</w:t>
            </w:r>
            <w:r w:rsidRPr="007F058F">
              <w:rPr>
                <w:rFonts w:ascii="Arial" w:hAnsi="Arial" w:cs="Arial"/>
                <w:sz w:val="20"/>
                <w:szCs w:val="20"/>
              </w:rPr>
              <w:t xml:space="preserve"> dar</w:t>
            </w:r>
            <w:r w:rsidR="006E41BC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7F058F">
              <w:rPr>
                <w:rFonts w:ascii="Arial" w:hAnsi="Arial" w:cs="Arial"/>
                <w:sz w:val="20"/>
                <w:szCs w:val="20"/>
              </w:rPr>
              <w:t>beschreiben mögliche Ursachen</w:t>
            </w:r>
            <w:r w:rsidR="00273E46">
              <w:rPr>
                <w:rFonts w:ascii="Arial" w:hAnsi="Arial" w:cs="Arial"/>
                <w:sz w:val="20"/>
                <w:szCs w:val="20"/>
              </w:rPr>
              <w:t xml:space="preserve"> auf der Grundlage des</w:t>
            </w:r>
            <w:r w:rsidR="006E41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2286B">
              <w:rPr>
                <w:rFonts w:ascii="Arial" w:hAnsi="Arial" w:cs="Arial"/>
                <w:sz w:val="20"/>
                <w:szCs w:val="20"/>
              </w:rPr>
              <w:t>M</w:t>
            </w:r>
            <w:r w:rsidR="006E41BC">
              <w:rPr>
                <w:rFonts w:ascii="Arial" w:hAnsi="Arial" w:cs="Arial"/>
                <w:sz w:val="20"/>
                <w:szCs w:val="20"/>
              </w:rPr>
              <w:t>ehrebenen</w:t>
            </w:r>
            <w:r w:rsidR="0022286B">
              <w:rPr>
                <w:rFonts w:ascii="Arial" w:hAnsi="Arial" w:cs="Arial"/>
                <w:sz w:val="20"/>
                <w:szCs w:val="20"/>
              </w:rPr>
              <w:t>m</w:t>
            </w:r>
            <w:r w:rsidR="006E41BC">
              <w:rPr>
                <w:rFonts w:ascii="Arial" w:hAnsi="Arial" w:cs="Arial"/>
                <w:sz w:val="20"/>
                <w:szCs w:val="20"/>
              </w:rPr>
              <w:t>odells nach H.C. Steinhausen</w:t>
            </w:r>
            <w:r w:rsidR="00273E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E41BC">
              <w:rPr>
                <w:rFonts w:ascii="Arial" w:hAnsi="Arial" w:cs="Arial"/>
                <w:sz w:val="20"/>
                <w:szCs w:val="20"/>
              </w:rPr>
              <w:t xml:space="preserve">und erklären die Entstehung von substanzinduzierten Störungen auf der Grundlage systemischer und tiefenpsychologischer Theorie. </w:t>
            </w:r>
            <w:r w:rsidRPr="007F058F">
              <w:rPr>
                <w:rFonts w:ascii="Arial" w:hAnsi="Arial" w:cs="Arial"/>
                <w:sz w:val="20"/>
                <w:szCs w:val="20"/>
              </w:rPr>
              <w:t xml:space="preserve">Sie ordnen die jeweilige Störung auch der Klassifikation nach der ICD-10/11 und DSM5 zu. </w:t>
            </w:r>
          </w:p>
        </w:tc>
      </w:tr>
      <w:tr w:rsidR="00F726B7" w:rsidRPr="00A50915" w14:paraId="5C775530" w14:textId="77777777" w:rsidTr="00EB0FC1">
        <w:trPr>
          <w:trHeight w:val="564"/>
        </w:trPr>
        <w:tc>
          <w:tcPr>
            <w:tcW w:w="9796" w:type="dxa"/>
            <w:gridSpan w:val="6"/>
          </w:tcPr>
          <w:p w14:paraId="678B0CCF" w14:textId="14AE1816" w:rsidR="00F726B7" w:rsidRPr="00A50915" w:rsidRDefault="00F726B7" w:rsidP="00F726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Geplanter Zeitrichtwert:</w:t>
            </w:r>
            <w:r w:rsidR="00705896" w:rsidRPr="00A50915">
              <w:rPr>
                <w:rFonts w:ascii="Arial" w:hAnsi="Arial" w:cs="Arial"/>
                <w:sz w:val="20"/>
                <w:szCs w:val="20"/>
              </w:rPr>
              <w:t xml:space="preserve"> ca. </w:t>
            </w:r>
            <w:r w:rsidR="00970D6F">
              <w:rPr>
                <w:rFonts w:ascii="Arial" w:hAnsi="Arial" w:cs="Arial"/>
                <w:sz w:val="20"/>
                <w:szCs w:val="20"/>
              </w:rPr>
              <w:t>2</w:t>
            </w:r>
            <w:r w:rsidR="00F34678">
              <w:rPr>
                <w:rFonts w:ascii="Arial" w:hAnsi="Arial" w:cs="Arial"/>
                <w:sz w:val="20"/>
                <w:szCs w:val="20"/>
              </w:rPr>
              <w:t>5</w:t>
            </w:r>
            <w:r w:rsidR="00970D6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0915">
              <w:rPr>
                <w:rFonts w:ascii="Arial" w:hAnsi="Arial" w:cs="Arial"/>
                <w:sz w:val="20"/>
                <w:szCs w:val="20"/>
              </w:rPr>
              <w:t>Unterrichtsstunden</w:t>
            </w:r>
          </w:p>
        </w:tc>
      </w:tr>
      <w:tr w:rsidR="00F726B7" w:rsidRPr="00A50915" w14:paraId="11E51384" w14:textId="77777777" w:rsidTr="00EB0FC1">
        <w:trPr>
          <w:trHeight w:val="564"/>
        </w:trPr>
        <w:tc>
          <w:tcPr>
            <w:tcW w:w="9796" w:type="dxa"/>
            <w:gridSpan w:val="6"/>
          </w:tcPr>
          <w:p w14:paraId="690BF32B" w14:textId="77777777" w:rsidR="00F726B7" w:rsidRPr="00A50915" w:rsidRDefault="00F726B7" w:rsidP="00F726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Kompetenzen</w:t>
            </w:r>
          </w:p>
          <w:p w14:paraId="0A7CA592" w14:textId="3B07E615" w:rsidR="000E2656" w:rsidRDefault="000E2656" w:rsidP="00F726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33D3">
              <w:rPr>
                <w:rFonts w:ascii="Arial" w:hAnsi="Arial" w:cs="Arial"/>
                <w:b/>
                <w:sz w:val="20"/>
                <w:szCs w:val="20"/>
              </w:rPr>
              <w:t>Die Schülerinnen und Schüler</w:t>
            </w:r>
          </w:p>
          <w:p w14:paraId="78F1EF0C" w14:textId="0208A9FB" w:rsidR="00F726B7" w:rsidRDefault="00092DBB" w:rsidP="00D6328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…</w:t>
            </w:r>
            <w:r w:rsidR="00D63286" w:rsidRPr="00D17C18">
              <w:rPr>
                <w:rFonts w:ascii="Arial" w:hAnsi="Arial" w:cs="Arial"/>
                <w:sz w:val="20"/>
              </w:rPr>
              <w:t xml:space="preserve"> erwerben Grund</w:t>
            </w:r>
            <w:r w:rsidR="00D63286">
              <w:rPr>
                <w:rFonts w:ascii="Arial" w:hAnsi="Arial" w:cs="Arial"/>
                <w:sz w:val="20"/>
              </w:rPr>
              <w:t>kenntnisse über ausgewählte psy</w:t>
            </w:r>
            <w:r w:rsidR="00D63286" w:rsidRPr="00D17C18">
              <w:rPr>
                <w:rFonts w:ascii="Arial" w:hAnsi="Arial" w:cs="Arial"/>
                <w:sz w:val="20"/>
              </w:rPr>
              <w:t>chische Störungen und erfassen deren mög</w:t>
            </w:r>
            <w:r w:rsidR="00D63286">
              <w:rPr>
                <w:rFonts w:ascii="Arial" w:hAnsi="Arial" w:cs="Arial"/>
                <w:sz w:val="20"/>
              </w:rPr>
              <w:t>l</w:t>
            </w:r>
            <w:r w:rsidR="00D63286" w:rsidRPr="00D17C18">
              <w:rPr>
                <w:rFonts w:ascii="Arial" w:hAnsi="Arial" w:cs="Arial"/>
                <w:sz w:val="20"/>
              </w:rPr>
              <w:t>ich</w:t>
            </w:r>
            <w:r w:rsidR="00D63286">
              <w:rPr>
                <w:rFonts w:ascii="Arial" w:hAnsi="Arial" w:cs="Arial"/>
                <w:sz w:val="20"/>
              </w:rPr>
              <w:t xml:space="preserve">e Aus-wirkungen auf individuelle </w:t>
            </w:r>
            <w:r w:rsidR="00D63286" w:rsidRPr="00D17C18">
              <w:rPr>
                <w:rFonts w:ascii="Arial" w:hAnsi="Arial" w:cs="Arial"/>
                <w:sz w:val="20"/>
              </w:rPr>
              <w:t>Lebenssituationen</w:t>
            </w:r>
            <w:r w:rsidR="00D63286">
              <w:rPr>
                <w:rFonts w:ascii="Arial" w:hAnsi="Arial" w:cs="Arial"/>
                <w:sz w:val="20"/>
              </w:rPr>
              <w:t xml:space="preserve">. </w:t>
            </w:r>
            <w:r w:rsidR="00D63286" w:rsidRPr="00D17C18">
              <w:rPr>
                <w:rFonts w:ascii="Arial" w:hAnsi="Arial" w:cs="Arial"/>
                <w:sz w:val="20"/>
              </w:rPr>
              <w:t>Sie unterscheiden die Erscheinungsformen ausgewä</w:t>
            </w:r>
            <w:r w:rsidR="00D63286">
              <w:rPr>
                <w:rFonts w:ascii="Arial" w:hAnsi="Arial" w:cs="Arial"/>
                <w:sz w:val="20"/>
              </w:rPr>
              <w:t xml:space="preserve">hlter </w:t>
            </w:r>
            <w:r w:rsidR="00F22471">
              <w:rPr>
                <w:rFonts w:ascii="Arial" w:hAnsi="Arial" w:cs="Arial"/>
                <w:sz w:val="20"/>
              </w:rPr>
              <w:t xml:space="preserve">substanzinduzierter </w:t>
            </w:r>
            <w:r w:rsidR="00D63286">
              <w:rPr>
                <w:rFonts w:ascii="Arial" w:hAnsi="Arial" w:cs="Arial"/>
                <w:sz w:val="20"/>
              </w:rPr>
              <w:t>Störungen und beschrei</w:t>
            </w:r>
            <w:r w:rsidR="00D63286" w:rsidRPr="00D17C18">
              <w:rPr>
                <w:rFonts w:ascii="Arial" w:hAnsi="Arial" w:cs="Arial"/>
                <w:sz w:val="20"/>
              </w:rPr>
              <w:t xml:space="preserve">ben deren mögliche Ursachen. </w:t>
            </w:r>
            <w:r w:rsidR="00D63286">
              <w:rPr>
                <w:rFonts w:ascii="Arial" w:hAnsi="Arial" w:cs="Arial"/>
                <w:sz w:val="20"/>
              </w:rPr>
              <w:t>(RRL, 2006, S. 16).</w:t>
            </w:r>
          </w:p>
          <w:p w14:paraId="348FF635" w14:textId="7477AC82" w:rsidR="00ED0C18" w:rsidRPr="004F5CDC" w:rsidRDefault="00ED0C18" w:rsidP="00F22471">
            <w:pPr>
              <w:rPr>
                <w:rFonts w:ascii="Arial" w:hAnsi="Arial" w:cs="Arial"/>
                <w:sz w:val="20"/>
              </w:rPr>
            </w:pPr>
          </w:p>
        </w:tc>
      </w:tr>
      <w:tr w:rsidR="000E2656" w:rsidRPr="00A50915" w14:paraId="00AF8EAD" w14:textId="77777777" w:rsidTr="00EB0FC1">
        <w:trPr>
          <w:trHeight w:val="564"/>
        </w:trPr>
        <w:tc>
          <w:tcPr>
            <w:tcW w:w="9796" w:type="dxa"/>
            <w:gridSpan w:val="6"/>
          </w:tcPr>
          <w:p w14:paraId="23C96835" w14:textId="614F8EE4" w:rsidR="002B79C3" w:rsidRPr="00A50915" w:rsidRDefault="000E2656" w:rsidP="007376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Verknüpfung mit anderen Fächern/ Fach Praxis</w:t>
            </w:r>
            <w:r w:rsidR="00A50915">
              <w:rPr>
                <w:rFonts w:ascii="Arial" w:hAnsi="Arial" w:cs="Arial"/>
                <w:b/>
                <w:sz w:val="20"/>
                <w:szCs w:val="20"/>
              </w:rPr>
              <w:t xml:space="preserve"> – als Grundlage für </w:t>
            </w:r>
            <w:r w:rsidR="0073761A">
              <w:rPr>
                <w:rFonts w:ascii="Arial" w:hAnsi="Arial" w:cs="Arial"/>
                <w:b/>
                <w:sz w:val="20"/>
                <w:szCs w:val="20"/>
              </w:rPr>
              <w:t>Projekte nach dem Projektmanagement sowie Beobachtungsaufträge</w:t>
            </w:r>
            <w:r w:rsidR="009C4064">
              <w:rPr>
                <w:rFonts w:ascii="Arial" w:hAnsi="Arial" w:cs="Arial"/>
                <w:b/>
                <w:sz w:val="20"/>
                <w:szCs w:val="20"/>
              </w:rPr>
              <w:t>, Exkursionen und Experteninterviews</w:t>
            </w:r>
          </w:p>
        </w:tc>
      </w:tr>
      <w:tr w:rsidR="00F726B7" w:rsidRPr="00A50915" w14:paraId="0AC78B81" w14:textId="77777777" w:rsidTr="00EB0FC1">
        <w:trPr>
          <w:trHeight w:val="1068"/>
        </w:trPr>
        <w:tc>
          <w:tcPr>
            <w:tcW w:w="3939" w:type="dxa"/>
            <w:gridSpan w:val="2"/>
          </w:tcPr>
          <w:p w14:paraId="6A013905" w14:textId="77777777" w:rsidR="00F726B7" w:rsidRPr="00A50915" w:rsidRDefault="000E2656" w:rsidP="00EB0F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 xml:space="preserve">Schritte im Sinne der vollständigen Handlung </w:t>
            </w:r>
          </w:p>
        </w:tc>
        <w:tc>
          <w:tcPr>
            <w:tcW w:w="1981" w:type="dxa"/>
            <w:gridSpan w:val="2"/>
          </w:tcPr>
          <w:p w14:paraId="4BF55B2B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Inhalte</w:t>
            </w:r>
          </w:p>
        </w:tc>
        <w:tc>
          <w:tcPr>
            <w:tcW w:w="1559" w:type="dxa"/>
          </w:tcPr>
          <w:p w14:paraId="1EB76A92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Methoden/</w:t>
            </w:r>
          </w:p>
          <w:p w14:paraId="7D8036BB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Medien</w:t>
            </w:r>
          </w:p>
        </w:tc>
        <w:tc>
          <w:tcPr>
            <w:tcW w:w="2317" w:type="dxa"/>
          </w:tcPr>
          <w:p w14:paraId="3AC0A004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Handlungsergebnis</w:t>
            </w:r>
          </w:p>
        </w:tc>
      </w:tr>
      <w:tr w:rsidR="00F726B7" w:rsidRPr="00A50915" w14:paraId="72545EE5" w14:textId="77777777" w:rsidTr="00EB0FC1">
        <w:trPr>
          <w:trHeight w:val="2095"/>
        </w:trPr>
        <w:tc>
          <w:tcPr>
            <w:tcW w:w="3939" w:type="dxa"/>
            <w:gridSpan w:val="2"/>
          </w:tcPr>
          <w:p w14:paraId="243F835F" w14:textId="77777777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t>Informieren/ Planen/ Entscheiden</w:t>
            </w:r>
          </w:p>
          <w:p w14:paraId="339F8D22" w14:textId="77777777" w:rsidR="00F726B7" w:rsidRPr="00A50915" w:rsidRDefault="00F726B7" w:rsidP="00EB0F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F61EFB" w14:textId="35757D48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 xml:space="preserve">Die </w:t>
            </w:r>
            <w:proofErr w:type="spellStart"/>
            <w:r w:rsidRPr="00A50915">
              <w:rPr>
                <w:rFonts w:ascii="Arial" w:hAnsi="Arial" w:cs="Arial"/>
                <w:sz w:val="20"/>
                <w:szCs w:val="20"/>
              </w:rPr>
              <w:t>Sus</w:t>
            </w:r>
            <w:proofErr w:type="spellEnd"/>
            <w:r w:rsidRPr="00A50915">
              <w:rPr>
                <w:rFonts w:ascii="Arial" w:hAnsi="Arial" w:cs="Arial"/>
                <w:sz w:val="20"/>
                <w:szCs w:val="20"/>
              </w:rPr>
              <w:t xml:space="preserve"> analysieren die Handlungssituation</w:t>
            </w:r>
            <w:r w:rsidR="000E2656" w:rsidRPr="00A50915">
              <w:rPr>
                <w:rFonts w:ascii="Arial" w:hAnsi="Arial" w:cs="Arial"/>
                <w:sz w:val="20"/>
                <w:szCs w:val="20"/>
              </w:rPr>
              <w:t>, beschreiben die Herausforderungen</w:t>
            </w:r>
            <w:r w:rsidRPr="00A50915">
              <w:rPr>
                <w:rFonts w:ascii="Arial" w:hAnsi="Arial" w:cs="Arial"/>
                <w:sz w:val="20"/>
                <w:szCs w:val="20"/>
              </w:rPr>
              <w:t xml:space="preserve"> und planen das weitere Vorgehen</w:t>
            </w:r>
            <w:r w:rsidR="000E2656" w:rsidRPr="00A5091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F0F3D8E" w14:textId="77777777" w:rsidR="000E2656" w:rsidRPr="00A50915" w:rsidRDefault="000E2656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B9372C" w14:textId="77777777" w:rsidR="000E2656" w:rsidRPr="00A50915" w:rsidRDefault="000E2656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 xml:space="preserve">Ggf. Vorwissen strukturieren und darstellen. </w:t>
            </w:r>
          </w:p>
          <w:p w14:paraId="65E455BA" w14:textId="77777777" w:rsidR="000E2656" w:rsidRDefault="000E2656" w:rsidP="00EB0F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2993D7E" w14:textId="77777777" w:rsidR="00205988" w:rsidRDefault="00205988" w:rsidP="00EB0F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A864A82" w14:textId="1894D44D" w:rsidR="00205988" w:rsidRPr="00A50915" w:rsidRDefault="00205988" w:rsidP="00EB0F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06346">
              <w:rPr>
                <w:rFonts w:ascii="Arial" w:hAnsi="Arial" w:cs="Arial"/>
                <w:b/>
                <w:sz w:val="20"/>
                <w:szCs w:val="20"/>
              </w:rPr>
              <w:t xml:space="preserve">Berücksichtigung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und Verweis zum </w:t>
            </w:r>
            <w:r w:rsidRPr="00206346">
              <w:rPr>
                <w:rFonts w:ascii="Arial" w:hAnsi="Arial" w:cs="Arial"/>
                <w:b/>
                <w:sz w:val="20"/>
                <w:szCs w:val="20"/>
              </w:rPr>
              <w:t>jeweiligen Abiturschwerpunkt</w:t>
            </w:r>
            <w:r w:rsidR="00373B97">
              <w:rPr>
                <w:rFonts w:ascii="Arial" w:hAnsi="Arial" w:cs="Arial"/>
                <w:b/>
                <w:sz w:val="20"/>
                <w:szCs w:val="20"/>
              </w:rPr>
              <w:t xml:space="preserve"> (ggf. Verknüpfung zu </w:t>
            </w:r>
            <w:r w:rsidR="0007292D">
              <w:rPr>
                <w:rFonts w:ascii="Arial" w:hAnsi="Arial" w:cs="Arial"/>
                <w:b/>
                <w:sz w:val="20"/>
                <w:szCs w:val="20"/>
              </w:rPr>
              <w:t xml:space="preserve">Persönlichkeitstheorien LG4, </w:t>
            </w:r>
            <w:r w:rsidR="00373B97">
              <w:rPr>
                <w:rFonts w:ascii="Arial" w:hAnsi="Arial" w:cs="Arial"/>
                <w:b/>
                <w:sz w:val="20"/>
                <w:szCs w:val="20"/>
              </w:rPr>
              <w:t>Jugend LG5 sowie sozialer Arbeit LG 9</w:t>
            </w:r>
            <w:r w:rsidR="00C903CE"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="0007292D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981" w:type="dxa"/>
            <w:gridSpan w:val="2"/>
          </w:tcPr>
          <w:p w14:paraId="2BCA9CF8" w14:textId="77777777" w:rsidR="0007292D" w:rsidRPr="00D17C18" w:rsidRDefault="0007292D" w:rsidP="0007292D">
            <w:pPr>
              <w:rPr>
                <w:rFonts w:ascii="Arial" w:hAnsi="Arial" w:cs="Arial"/>
                <w:sz w:val="20"/>
              </w:rPr>
            </w:pPr>
            <w:r w:rsidRPr="00D17C18">
              <w:rPr>
                <w:rFonts w:ascii="Arial" w:hAnsi="Arial" w:cs="Arial"/>
                <w:sz w:val="20"/>
              </w:rPr>
              <w:t xml:space="preserve">Die Schülerinnen und Schüler erwerben </w:t>
            </w:r>
          </w:p>
          <w:p w14:paraId="16F4A166" w14:textId="77777777" w:rsidR="0007292D" w:rsidRDefault="0007292D" w:rsidP="0007292D">
            <w:pPr>
              <w:rPr>
                <w:rFonts w:ascii="Arial" w:hAnsi="Arial" w:cs="Arial"/>
                <w:sz w:val="20"/>
              </w:rPr>
            </w:pPr>
            <w:r w:rsidRPr="00D17C18">
              <w:rPr>
                <w:rFonts w:ascii="Arial" w:hAnsi="Arial" w:cs="Arial"/>
                <w:sz w:val="20"/>
              </w:rPr>
              <w:t>Grund</w:t>
            </w:r>
            <w:r>
              <w:rPr>
                <w:rFonts w:ascii="Arial" w:hAnsi="Arial" w:cs="Arial"/>
                <w:sz w:val="20"/>
              </w:rPr>
              <w:t>kenntnisse über ausgewählte psy</w:t>
            </w:r>
            <w:r w:rsidRPr="00D17C18">
              <w:rPr>
                <w:rFonts w:ascii="Arial" w:hAnsi="Arial" w:cs="Arial"/>
                <w:sz w:val="20"/>
              </w:rPr>
              <w:t>chische Störungen und erfassen deren mög</w:t>
            </w:r>
            <w:r>
              <w:rPr>
                <w:rFonts w:ascii="Arial" w:hAnsi="Arial" w:cs="Arial"/>
                <w:sz w:val="20"/>
              </w:rPr>
              <w:t>l</w:t>
            </w:r>
            <w:r w:rsidRPr="00D17C18">
              <w:rPr>
                <w:rFonts w:ascii="Arial" w:hAnsi="Arial" w:cs="Arial"/>
                <w:sz w:val="20"/>
              </w:rPr>
              <w:t>ich</w:t>
            </w:r>
            <w:r>
              <w:rPr>
                <w:rFonts w:ascii="Arial" w:hAnsi="Arial" w:cs="Arial"/>
                <w:sz w:val="20"/>
              </w:rPr>
              <w:t xml:space="preserve">e Aus-wirkungen auf individuelle </w:t>
            </w:r>
            <w:r w:rsidRPr="00D17C18">
              <w:rPr>
                <w:rFonts w:ascii="Arial" w:hAnsi="Arial" w:cs="Arial"/>
                <w:sz w:val="20"/>
              </w:rPr>
              <w:t xml:space="preserve">Lebenssituationen. </w:t>
            </w:r>
            <w:r>
              <w:rPr>
                <w:rFonts w:ascii="Arial" w:hAnsi="Arial" w:cs="Arial"/>
                <w:sz w:val="20"/>
              </w:rPr>
              <w:t>(RRL, 2006, S. 16)</w:t>
            </w:r>
          </w:p>
          <w:p w14:paraId="41E08E96" w14:textId="77777777" w:rsidR="0007292D" w:rsidRPr="00D17C18" w:rsidRDefault="0007292D" w:rsidP="0007292D">
            <w:pPr>
              <w:rPr>
                <w:rFonts w:ascii="Arial" w:hAnsi="Arial" w:cs="Arial"/>
                <w:sz w:val="20"/>
              </w:rPr>
            </w:pPr>
          </w:p>
          <w:p w14:paraId="5ECAE3BC" w14:textId="285DE43C" w:rsidR="0007292D" w:rsidRPr="00D17C18" w:rsidRDefault="0007292D" w:rsidP="0007292D">
            <w:pPr>
              <w:rPr>
                <w:rFonts w:ascii="Arial" w:hAnsi="Arial" w:cs="Arial"/>
                <w:sz w:val="20"/>
              </w:rPr>
            </w:pPr>
            <w:r w:rsidRPr="00D17C18">
              <w:rPr>
                <w:rFonts w:ascii="Arial" w:hAnsi="Arial" w:cs="Arial"/>
                <w:sz w:val="20"/>
              </w:rPr>
              <w:t>Sie unterscheiden die Erscheinungs</w:t>
            </w:r>
            <w:r>
              <w:rPr>
                <w:rFonts w:ascii="Arial" w:hAnsi="Arial" w:cs="Arial"/>
                <w:sz w:val="20"/>
              </w:rPr>
              <w:t>-</w:t>
            </w:r>
            <w:r w:rsidRPr="00D17C18">
              <w:rPr>
                <w:rFonts w:ascii="Arial" w:hAnsi="Arial" w:cs="Arial"/>
                <w:sz w:val="20"/>
              </w:rPr>
              <w:t xml:space="preserve">formen </w:t>
            </w:r>
          </w:p>
          <w:p w14:paraId="288F9BEF" w14:textId="77777777" w:rsidR="0007292D" w:rsidRPr="00D17C18" w:rsidRDefault="0007292D" w:rsidP="0007292D">
            <w:pPr>
              <w:rPr>
                <w:rFonts w:ascii="Arial" w:hAnsi="Arial" w:cs="Arial"/>
                <w:sz w:val="20"/>
              </w:rPr>
            </w:pPr>
            <w:r w:rsidRPr="00D17C18">
              <w:rPr>
                <w:rFonts w:ascii="Arial" w:hAnsi="Arial" w:cs="Arial"/>
                <w:sz w:val="20"/>
              </w:rPr>
              <w:lastRenderedPageBreak/>
              <w:t>ausgewä</w:t>
            </w:r>
            <w:r>
              <w:rPr>
                <w:rFonts w:ascii="Arial" w:hAnsi="Arial" w:cs="Arial"/>
                <w:sz w:val="20"/>
              </w:rPr>
              <w:t>hlter Störungen und beschrei</w:t>
            </w:r>
            <w:r w:rsidRPr="00D17C18">
              <w:rPr>
                <w:rFonts w:ascii="Arial" w:hAnsi="Arial" w:cs="Arial"/>
                <w:sz w:val="20"/>
              </w:rPr>
              <w:t xml:space="preserve">ben deren mögliche Ursachen. </w:t>
            </w:r>
            <w:r>
              <w:rPr>
                <w:rFonts w:ascii="Arial" w:hAnsi="Arial" w:cs="Arial"/>
                <w:sz w:val="20"/>
              </w:rPr>
              <w:t>(RRL, 2006, S. 16)</w:t>
            </w:r>
          </w:p>
          <w:p w14:paraId="65793EF4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710C33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Berufliche Handlungssituation</w:t>
            </w:r>
          </w:p>
          <w:p w14:paraId="46EE0081" w14:textId="77777777" w:rsidR="00F726B7" w:rsidRPr="00A50915" w:rsidRDefault="00F726B7" w:rsidP="00EB0FC1">
            <w:pPr>
              <w:pStyle w:val="berschrift1"/>
              <w:spacing w:line="240" w:lineRule="exact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24EEF107" w14:textId="77777777" w:rsidR="00F726B7" w:rsidRPr="00D25A8D" w:rsidRDefault="00F726B7" w:rsidP="00D25A8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3EB9E43" w14:textId="77777777" w:rsidR="00F726B7" w:rsidRPr="00CA2B34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CA2B34">
              <w:rPr>
                <w:rFonts w:ascii="Arial" w:hAnsi="Arial" w:cs="Arial"/>
                <w:sz w:val="20"/>
                <w:szCs w:val="20"/>
              </w:rPr>
              <w:lastRenderedPageBreak/>
              <w:t>Methoden</w:t>
            </w:r>
          </w:p>
          <w:p w14:paraId="71232D67" w14:textId="77777777" w:rsidR="00F726B7" w:rsidRPr="00CA2B34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CA2B34">
              <w:rPr>
                <w:rFonts w:ascii="Arial" w:hAnsi="Arial" w:cs="Arial"/>
                <w:sz w:val="20"/>
                <w:szCs w:val="20"/>
              </w:rPr>
              <w:t>Unterrichts-</w:t>
            </w:r>
          </w:p>
          <w:p w14:paraId="6D91CA0B" w14:textId="77777777" w:rsidR="00F726B7" w:rsidRPr="00CA2B34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A2B34">
              <w:rPr>
                <w:rFonts w:ascii="Arial" w:hAnsi="Arial" w:cs="Arial"/>
                <w:sz w:val="20"/>
                <w:szCs w:val="20"/>
              </w:rPr>
              <w:t>gespräch</w:t>
            </w:r>
            <w:proofErr w:type="spellEnd"/>
            <w:r w:rsidRPr="00CA2B3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D00EB21" w14:textId="77777777" w:rsidR="00F726B7" w:rsidRPr="00CA2B34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49090636" w14:textId="77777777" w:rsidR="00F726B7" w:rsidRPr="00CA2B34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CA2B34">
              <w:rPr>
                <w:rFonts w:ascii="Arial" w:hAnsi="Arial" w:cs="Arial"/>
                <w:sz w:val="20"/>
                <w:szCs w:val="20"/>
              </w:rPr>
              <w:t>Medien</w:t>
            </w:r>
          </w:p>
          <w:p w14:paraId="367723B7" w14:textId="77777777" w:rsidR="00A50915" w:rsidRPr="00CA2B34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CA2B34">
              <w:rPr>
                <w:rFonts w:ascii="Arial" w:hAnsi="Arial" w:cs="Arial"/>
                <w:sz w:val="20"/>
                <w:szCs w:val="20"/>
              </w:rPr>
              <w:t>Handlungs-situation</w:t>
            </w:r>
            <w:r w:rsidR="00A50915" w:rsidRPr="00CA2B34">
              <w:rPr>
                <w:rFonts w:ascii="Arial" w:hAnsi="Arial" w:cs="Arial"/>
                <w:sz w:val="20"/>
                <w:szCs w:val="20"/>
              </w:rPr>
              <w:t>, Cluster</w:t>
            </w:r>
          </w:p>
          <w:p w14:paraId="7A4017F6" w14:textId="121122F7" w:rsidR="00F726B7" w:rsidRPr="00CA2B34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CA2B3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011451E" w14:textId="21723076" w:rsidR="00A50915" w:rsidRDefault="00A50915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CA2B34">
              <w:rPr>
                <w:rFonts w:ascii="Arial" w:hAnsi="Arial" w:cs="Arial"/>
                <w:sz w:val="20"/>
                <w:szCs w:val="20"/>
              </w:rPr>
              <w:t>Bedeutung und Aufbau</w:t>
            </w:r>
            <w:r w:rsidR="00042E80">
              <w:rPr>
                <w:rFonts w:ascii="Arial" w:hAnsi="Arial" w:cs="Arial"/>
                <w:sz w:val="20"/>
                <w:szCs w:val="20"/>
              </w:rPr>
              <w:t xml:space="preserve"> von Diskussions-runden</w:t>
            </w:r>
            <w:r w:rsidR="00780E65" w:rsidRPr="00CA2B34">
              <w:rPr>
                <w:rFonts w:ascii="Arial" w:hAnsi="Arial" w:cs="Arial"/>
                <w:sz w:val="20"/>
                <w:szCs w:val="20"/>
              </w:rPr>
              <w:t xml:space="preserve">, Visualisierung komplexer Theorien, Strukturierung, </w:t>
            </w:r>
            <w:r w:rsidR="00780E65" w:rsidRPr="00CA2B34">
              <w:rPr>
                <w:rFonts w:ascii="Arial" w:hAnsi="Arial" w:cs="Arial"/>
                <w:sz w:val="20"/>
                <w:szCs w:val="20"/>
              </w:rPr>
              <w:lastRenderedPageBreak/>
              <w:t xml:space="preserve">Umgang mit </w:t>
            </w:r>
            <w:proofErr w:type="spellStart"/>
            <w:r w:rsidR="00780E65" w:rsidRPr="00CA2B34">
              <w:rPr>
                <w:rFonts w:ascii="Arial" w:hAnsi="Arial" w:cs="Arial"/>
                <w:sz w:val="20"/>
                <w:szCs w:val="20"/>
              </w:rPr>
              <w:t>exem</w:t>
            </w:r>
            <w:r w:rsidR="00CA2B34">
              <w:rPr>
                <w:rFonts w:ascii="Arial" w:hAnsi="Arial" w:cs="Arial"/>
                <w:sz w:val="20"/>
                <w:szCs w:val="20"/>
              </w:rPr>
              <w:t>-</w:t>
            </w:r>
            <w:r w:rsidR="00780E65" w:rsidRPr="00CA2B34">
              <w:rPr>
                <w:rFonts w:ascii="Arial" w:hAnsi="Arial" w:cs="Arial"/>
                <w:sz w:val="20"/>
                <w:szCs w:val="20"/>
              </w:rPr>
              <w:t>plarischen</w:t>
            </w:r>
            <w:proofErr w:type="spellEnd"/>
            <w:r w:rsidR="00780E65" w:rsidRPr="00CA2B34">
              <w:rPr>
                <w:rFonts w:ascii="Arial" w:hAnsi="Arial" w:cs="Arial"/>
                <w:sz w:val="20"/>
                <w:szCs w:val="20"/>
              </w:rPr>
              <w:t xml:space="preserve"> Fällen WH</w:t>
            </w:r>
            <w:r w:rsidR="00042E80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6C2A8F25" w14:textId="77777777" w:rsidR="00042E80" w:rsidRDefault="00042E80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Rollenspiele Vorbereitung, Umsetzung, Regeln und Auswertung/</w:t>
            </w:r>
          </w:p>
          <w:p w14:paraId="34B9ECDE" w14:textId="461D7E29" w:rsidR="00042E80" w:rsidRDefault="00042E80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Reflexion</w:t>
            </w:r>
          </w:p>
          <w:p w14:paraId="494AFF51" w14:textId="77777777" w:rsidR="00D25A8D" w:rsidRDefault="00D25A8D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22EC31A" w14:textId="7C7901E7" w:rsidR="00F726B7" w:rsidRPr="00CA2B34" w:rsidRDefault="00F726B7" w:rsidP="00CA2B34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  <w:r w:rsidRPr="00CA2B34">
              <w:rPr>
                <w:rFonts w:ascii="Arial" w:hAnsi="Arial" w:cs="Arial"/>
                <w:sz w:val="20"/>
                <w:szCs w:val="20"/>
              </w:rPr>
              <w:t>Lehrbuch</w:t>
            </w:r>
          </w:p>
        </w:tc>
        <w:tc>
          <w:tcPr>
            <w:tcW w:w="2317" w:type="dxa"/>
          </w:tcPr>
          <w:p w14:paraId="76FF7E28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lastRenderedPageBreak/>
              <w:t>Nicht-materielles Handlungsergebnis</w:t>
            </w:r>
          </w:p>
          <w:p w14:paraId="4297A9D6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5B4065" w14:textId="26D661CD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Sprachlich dargestelltes Gesprächsergebnis</w:t>
            </w:r>
            <w:r w:rsidR="00042E80">
              <w:rPr>
                <w:rFonts w:ascii="Arial" w:hAnsi="Arial" w:cs="Arial"/>
                <w:sz w:val="20"/>
                <w:szCs w:val="20"/>
              </w:rPr>
              <w:t>: Diskussionsrunde</w:t>
            </w:r>
            <w:r w:rsidR="000B4A8D">
              <w:rPr>
                <w:rFonts w:ascii="Arial" w:hAnsi="Arial" w:cs="Arial"/>
                <w:sz w:val="20"/>
                <w:szCs w:val="20"/>
              </w:rPr>
              <w:t xml:space="preserve"> und Präsentation mit Begründung der Medienauswahl</w:t>
            </w:r>
          </w:p>
          <w:p w14:paraId="7AC251BB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C67A7B" w14:textId="77777777" w:rsidR="00F726B7" w:rsidRPr="00A50915" w:rsidRDefault="00F726B7" w:rsidP="00EB0FC1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8558AC9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Materielles Handlungsergebnis</w:t>
            </w:r>
          </w:p>
          <w:p w14:paraId="64BA3382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56F10B" w14:textId="449D1F58" w:rsidR="00F726B7" w:rsidRPr="00A50915" w:rsidRDefault="000B4A8D" w:rsidP="00EB0F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Medial </w:t>
            </w:r>
            <w:r w:rsidR="00F726B7" w:rsidRPr="00A50915">
              <w:rPr>
                <w:rFonts w:ascii="Arial" w:hAnsi="Arial" w:cs="Arial"/>
                <w:sz w:val="20"/>
                <w:szCs w:val="20"/>
              </w:rPr>
              <w:t xml:space="preserve">dargestelltes </w:t>
            </w:r>
          </w:p>
          <w:p w14:paraId="606A25A2" w14:textId="0FFBF478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 xml:space="preserve">* Arbeitsergebnis zur weiteren </w:t>
            </w:r>
            <w:r w:rsidRPr="00A50915">
              <w:rPr>
                <w:rFonts w:ascii="Arial" w:hAnsi="Arial" w:cs="Arial"/>
                <w:sz w:val="20"/>
                <w:szCs w:val="20"/>
              </w:rPr>
              <w:lastRenderedPageBreak/>
              <w:t>Vorgehensweise</w:t>
            </w:r>
            <w:r w:rsidR="00780E65">
              <w:rPr>
                <w:rFonts w:ascii="Arial" w:hAnsi="Arial" w:cs="Arial"/>
                <w:sz w:val="20"/>
                <w:szCs w:val="20"/>
              </w:rPr>
              <w:t xml:space="preserve"> und zur Beurteilung des Handlungsergebnisses</w:t>
            </w:r>
            <w:r w:rsidR="00042E8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B4A8D">
              <w:rPr>
                <w:rFonts w:ascii="Arial" w:hAnsi="Arial" w:cs="Arial"/>
                <w:sz w:val="20"/>
                <w:szCs w:val="20"/>
              </w:rPr>
              <w:t xml:space="preserve">(Podcast, </w:t>
            </w:r>
            <w:proofErr w:type="spellStart"/>
            <w:r w:rsidR="000B4A8D">
              <w:rPr>
                <w:rFonts w:ascii="Arial" w:hAnsi="Arial" w:cs="Arial"/>
                <w:sz w:val="20"/>
                <w:szCs w:val="20"/>
              </w:rPr>
              <w:t>Explainity</w:t>
            </w:r>
            <w:proofErr w:type="spellEnd"/>
            <w:r w:rsidR="000B4A8D">
              <w:rPr>
                <w:rFonts w:ascii="Arial" w:hAnsi="Arial" w:cs="Arial"/>
                <w:sz w:val="20"/>
                <w:szCs w:val="20"/>
              </w:rPr>
              <w:t>, Plakat, Videofilm, Flipchart) und ergänzendes Handout (Bewertungsraster BBS Lingen AS)</w:t>
            </w:r>
          </w:p>
          <w:p w14:paraId="6332B49B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4788B5" w14:textId="77777777" w:rsidR="00F726B7" w:rsidRPr="00A50915" w:rsidRDefault="00F726B7" w:rsidP="00EB0FC1">
            <w:pPr>
              <w:pStyle w:val="Listenabsatz"/>
              <w:rPr>
                <w:sz w:val="20"/>
                <w:szCs w:val="20"/>
              </w:rPr>
            </w:pPr>
          </w:p>
        </w:tc>
      </w:tr>
      <w:tr w:rsidR="00F726B7" w:rsidRPr="00A50915" w14:paraId="05D33B06" w14:textId="77777777" w:rsidTr="00EB0FC1">
        <w:trPr>
          <w:trHeight w:val="1983"/>
        </w:trPr>
        <w:tc>
          <w:tcPr>
            <w:tcW w:w="3939" w:type="dxa"/>
            <w:gridSpan w:val="2"/>
            <w:shd w:val="clear" w:color="auto" w:fill="auto"/>
          </w:tcPr>
          <w:p w14:paraId="29C95A8C" w14:textId="7C6126FE" w:rsidR="00F726B7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lastRenderedPageBreak/>
              <w:t>Durchführen</w:t>
            </w:r>
          </w:p>
          <w:p w14:paraId="3621C646" w14:textId="35FD9B5A" w:rsidR="009F26AE" w:rsidRDefault="009F26AE" w:rsidP="009F26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Sus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5D3D91D4" w14:textId="3937248D" w:rsidR="00275123" w:rsidRDefault="00275123" w:rsidP="009F26AE">
            <w:pPr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FK:…</w:t>
            </w:r>
            <w:proofErr w:type="gramEnd"/>
            <w:r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  <w:t xml:space="preserve">kennen die </w:t>
            </w:r>
            <w:r w:rsidRPr="001A4950"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  <w:t>Grundfragen klinischer Psychologie</w:t>
            </w:r>
            <w:r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  <w:t xml:space="preserve"> und können diese mit dem Vorwissen aus LG4 verknüpfen.</w:t>
            </w:r>
          </w:p>
          <w:p w14:paraId="635BF026" w14:textId="5918DCD6" w:rsidR="00275123" w:rsidRDefault="00275123" w:rsidP="009F26AE">
            <w:pPr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</w:pPr>
          </w:p>
          <w:p w14:paraId="17A45C03" w14:textId="6C7AAC76" w:rsidR="000E2656" w:rsidRPr="000E6C0B" w:rsidRDefault="00275123" w:rsidP="000E6C0B">
            <w:pPr>
              <w:suppressAutoHyphens/>
              <w:autoSpaceDN w:val="0"/>
              <w:textAlignment w:val="baseline"/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</w:pPr>
            <w:proofErr w:type="gramStart"/>
            <w:r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  <w:t>FK:…</w:t>
            </w:r>
            <w:proofErr w:type="gramEnd"/>
            <w:r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  <w:t xml:space="preserve"> differenzieren a</w:t>
            </w:r>
            <w:r w:rsidRPr="001A4950"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  <w:t xml:space="preserve">usgewählte </w:t>
            </w:r>
            <w:r w:rsidR="000E6C0B"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  <w:t xml:space="preserve">substanzinduzierte </w:t>
            </w:r>
            <w:r w:rsidRPr="001A4950"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  <w:t xml:space="preserve">Störungen </w:t>
            </w:r>
            <w:r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  <w:t>nach Entstehung, Erscheinungsformen</w:t>
            </w:r>
            <w:r w:rsidR="000E6C0B"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  <w:t xml:space="preserve"> und </w:t>
            </w:r>
            <w:r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  <w:t>Diagnose</w:t>
            </w:r>
            <w:r w:rsidR="000E6C0B">
              <w:rPr>
                <w:rFonts w:ascii="Arial" w:eastAsia="Times New Roman" w:hAnsi="Arial" w:cs="Arial"/>
                <w:b/>
                <w:kern w:val="3"/>
                <w:sz w:val="20"/>
                <w:lang w:eastAsia="zh-CN"/>
              </w:rPr>
              <w:t xml:space="preserve"> (</w:t>
            </w:r>
            <w:r w:rsidR="00206346" w:rsidRPr="00206346">
              <w:rPr>
                <w:rFonts w:ascii="Arial" w:hAnsi="Arial" w:cs="Arial"/>
                <w:b/>
                <w:sz w:val="20"/>
                <w:szCs w:val="20"/>
              </w:rPr>
              <w:t>Abiturschwerpunkt</w:t>
            </w:r>
            <w:r w:rsidR="000E6C0B">
              <w:rPr>
                <w:rFonts w:ascii="Arial" w:hAnsi="Arial" w:cs="Arial"/>
                <w:b/>
                <w:sz w:val="20"/>
                <w:szCs w:val="20"/>
              </w:rPr>
              <w:t xml:space="preserve"> 2022). </w:t>
            </w:r>
          </w:p>
        </w:tc>
        <w:tc>
          <w:tcPr>
            <w:tcW w:w="1981" w:type="dxa"/>
            <w:gridSpan w:val="2"/>
          </w:tcPr>
          <w:p w14:paraId="2B21DD12" w14:textId="522C8A7F" w:rsidR="00275123" w:rsidRPr="001A4950" w:rsidRDefault="00A825E7" w:rsidP="00275123">
            <w:pPr>
              <w:numPr>
                <w:ilvl w:val="0"/>
                <w:numId w:val="6"/>
              </w:numPr>
              <w:suppressAutoHyphens/>
              <w:autoSpaceDN w:val="0"/>
              <w:ind w:left="226" w:hanging="142"/>
              <w:textAlignment w:val="baseline"/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Substanzinduzierte</w:t>
            </w:r>
            <w:r w:rsidR="00275123" w:rsidRPr="001A4950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 Störungen</w:t>
            </w:r>
            <w:r w:rsidR="00260C1A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:</w:t>
            </w:r>
            <w:r w:rsidR="00275123" w:rsidRPr="001A4950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  </w:t>
            </w:r>
            <w:r w:rsidR="00275123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Begriff und Definit</w:t>
            </w:r>
            <w:r w:rsidR="00260C1A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i</w:t>
            </w:r>
            <w:r w:rsidR="00275123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on</w:t>
            </w:r>
          </w:p>
          <w:p w14:paraId="4D2AC1F9" w14:textId="225F3C53" w:rsidR="00275123" w:rsidRPr="001A4950" w:rsidRDefault="00275123" w:rsidP="00275123">
            <w:pPr>
              <w:numPr>
                <w:ilvl w:val="0"/>
                <w:numId w:val="6"/>
              </w:numPr>
              <w:suppressAutoHyphens/>
              <w:autoSpaceDN w:val="0"/>
              <w:ind w:left="226" w:hanging="142"/>
              <w:textAlignment w:val="baseline"/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  <w:r w:rsidRPr="001A4950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Begriffsbestimmungen </w:t>
            </w: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einzelner Störungen</w:t>
            </w:r>
          </w:p>
          <w:p w14:paraId="7C603D67" w14:textId="3A75DE04" w:rsidR="00275123" w:rsidRPr="007B08A4" w:rsidRDefault="00275123" w:rsidP="00275123">
            <w:pPr>
              <w:numPr>
                <w:ilvl w:val="0"/>
                <w:numId w:val="6"/>
              </w:numPr>
              <w:suppressAutoHyphens/>
              <w:autoSpaceDN w:val="0"/>
              <w:ind w:left="226" w:hanging="142"/>
              <w:textAlignment w:val="baseline"/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  <w:r w:rsidRPr="007B08A4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Abweichung von der Norm, Normbegriff</w:t>
            </w:r>
          </w:p>
          <w:p w14:paraId="1320915B" w14:textId="77777777" w:rsidR="00275123" w:rsidRPr="001A4950" w:rsidRDefault="00275123" w:rsidP="00275123">
            <w:pPr>
              <w:numPr>
                <w:ilvl w:val="0"/>
                <w:numId w:val="6"/>
              </w:numPr>
              <w:suppressAutoHyphens/>
              <w:autoSpaceDN w:val="0"/>
              <w:ind w:left="226" w:hanging="142"/>
              <w:textAlignment w:val="baseline"/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  <w:r w:rsidRPr="001A4950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Erscheinungsformen </w:t>
            </w:r>
          </w:p>
          <w:p w14:paraId="63750A20" w14:textId="7F9D2EA2" w:rsidR="00275123" w:rsidRPr="001A4950" w:rsidRDefault="00275123" w:rsidP="00275123">
            <w:pPr>
              <w:numPr>
                <w:ilvl w:val="0"/>
                <w:numId w:val="6"/>
              </w:numPr>
              <w:suppressAutoHyphens/>
              <w:autoSpaceDN w:val="0"/>
              <w:ind w:left="226" w:hanging="142"/>
              <w:textAlignment w:val="baseline"/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  <w:r w:rsidRPr="001A4950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Theorien zur Entstehung </w:t>
            </w: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(Rückbezug Persönlichkeitstheorien LG4)</w:t>
            </w:r>
          </w:p>
          <w:p w14:paraId="1C126510" w14:textId="0156D093" w:rsidR="00275123" w:rsidRDefault="00275123" w:rsidP="00275123">
            <w:pPr>
              <w:numPr>
                <w:ilvl w:val="0"/>
                <w:numId w:val="6"/>
              </w:numPr>
              <w:suppressAutoHyphens/>
              <w:autoSpaceDN w:val="0"/>
              <w:ind w:left="226" w:hanging="142"/>
              <w:textAlignment w:val="baseline"/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  <w:r w:rsidRPr="001A4950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Ursachen </w:t>
            </w: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– multifaktorielles Ursachenmodell</w:t>
            </w:r>
            <w:r w:rsidR="007B08A4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 (H.C. Steinhausen) </w:t>
            </w:r>
          </w:p>
          <w:p w14:paraId="777197A4" w14:textId="4619ECF2" w:rsidR="00275123" w:rsidRDefault="00275123" w:rsidP="00275123">
            <w:pPr>
              <w:numPr>
                <w:ilvl w:val="0"/>
                <w:numId w:val="6"/>
              </w:numPr>
              <w:suppressAutoHyphens/>
              <w:autoSpaceDN w:val="0"/>
              <w:ind w:left="226" w:hanging="142"/>
              <w:textAlignment w:val="baseline"/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Diagnostik: ICD10/11, DSM5</w:t>
            </w:r>
          </w:p>
          <w:p w14:paraId="68C9BC96" w14:textId="77777777" w:rsidR="00275123" w:rsidRDefault="00275123" w:rsidP="00275123">
            <w:pPr>
              <w:numPr>
                <w:ilvl w:val="0"/>
                <w:numId w:val="6"/>
              </w:numPr>
              <w:suppressAutoHyphens/>
              <w:autoSpaceDN w:val="0"/>
              <w:ind w:left="226" w:hanging="142"/>
              <w:textAlignment w:val="baseline"/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Unterscheidung verschiedener Diagnoseinstrumente, Klassifikation</w:t>
            </w:r>
          </w:p>
          <w:p w14:paraId="12EE03C4" w14:textId="6E2168D1" w:rsidR="009F26AE" w:rsidRPr="00260C1A" w:rsidRDefault="009F26AE" w:rsidP="007B08A4">
            <w:pPr>
              <w:suppressAutoHyphens/>
              <w:autoSpaceDN w:val="0"/>
              <w:ind w:left="226"/>
              <w:textAlignment w:val="baseline"/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</w:p>
        </w:tc>
        <w:tc>
          <w:tcPr>
            <w:tcW w:w="1559" w:type="dxa"/>
          </w:tcPr>
          <w:p w14:paraId="00F10F36" w14:textId="3F8C86C0" w:rsidR="00260C1A" w:rsidRDefault="00260C1A" w:rsidP="00260C1A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Hobmair (Hrsg.), Psychologie</w:t>
            </w:r>
          </w:p>
          <w:p w14:paraId="3AE1491C" w14:textId="77777777" w:rsidR="00260C1A" w:rsidRDefault="00260C1A" w:rsidP="00260C1A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</w:p>
          <w:p w14:paraId="6FBE7D61" w14:textId="62949B2E" w:rsidR="00260C1A" w:rsidRDefault="00260C1A" w:rsidP="00260C1A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Hobmair (Hrsg.), Pädagogik/Psychologie für berufliche Oberschulen</w:t>
            </w:r>
          </w:p>
          <w:p w14:paraId="7A121677" w14:textId="22F4BC82" w:rsidR="007B08A4" w:rsidRDefault="007B08A4" w:rsidP="00260C1A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</w:p>
          <w:p w14:paraId="21F082A6" w14:textId="7690BE81" w:rsidR="007B08A4" w:rsidRPr="001F77C8" w:rsidRDefault="001F77C8" w:rsidP="00260C1A">
            <w:pPr>
              <w:autoSpaceDE w:val="0"/>
              <w:autoSpaceDN w:val="0"/>
              <w:textAlignment w:val="baseline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Steinhausen (Hrsg.), </w:t>
            </w:r>
            <w:r w:rsidRPr="001F77C8">
              <w:rPr>
                <w:rFonts w:ascii="Arial" w:hAnsi="Arial" w:cs="Arial"/>
                <w:sz w:val="20"/>
              </w:rPr>
              <w:t xml:space="preserve">Seelische Störungen im Kindes- und Jugendalter </w:t>
            </w:r>
            <w:r>
              <w:rPr>
                <w:rFonts w:ascii="Arial" w:hAnsi="Arial" w:cs="Arial"/>
                <w:sz w:val="20"/>
              </w:rPr>
              <w:t>e</w:t>
            </w:r>
            <w:r w:rsidRPr="001F77C8">
              <w:rPr>
                <w:rFonts w:ascii="Arial" w:hAnsi="Arial" w:cs="Arial"/>
                <w:sz w:val="20"/>
              </w:rPr>
              <w:t>rkennen und verstehen, S.</w:t>
            </w:r>
            <w:r>
              <w:rPr>
                <w:rFonts w:ascii="Arial" w:hAnsi="Arial" w:cs="Arial"/>
                <w:sz w:val="20"/>
              </w:rPr>
              <w:t xml:space="preserve"> 23-38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  <w:p w14:paraId="79DCDF1B" w14:textId="285B4D79" w:rsidR="00260C1A" w:rsidRDefault="00260C1A" w:rsidP="00260C1A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</w:p>
          <w:p w14:paraId="51B7E3A3" w14:textId="2204244F" w:rsidR="007B08A4" w:rsidRDefault="001F77C8" w:rsidP="00260C1A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Bundesregierung (</w:t>
            </w:r>
            <w:proofErr w:type="spellStart"/>
            <w:r>
              <w:rPr>
                <w:rFonts w:ascii="Arial" w:hAnsi="Arial" w:cs="Arial"/>
                <w:sz w:val="20"/>
              </w:rPr>
              <w:t>Hrsg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), </w:t>
            </w:r>
            <w:r w:rsidRPr="001F77C8">
              <w:rPr>
                <w:rFonts w:ascii="Arial" w:hAnsi="Arial" w:cs="Arial"/>
                <w:sz w:val="20"/>
              </w:rPr>
              <w:t>Jahresbericht 2020 der Drogenbeauftragten der Bundesregierung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0F69B542" w14:textId="38BFF02F" w:rsidR="00260C1A" w:rsidRDefault="00260C1A" w:rsidP="00260C1A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</w:p>
          <w:p w14:paraId="366DFDC3" w14:textId="381C521F" w:rsidR="001F77C8" w:rsidRDefault="001F77C8" w:rsidP="00260C1A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Homepage des „Fachverband Sucht e.V.“ </w:t>
            </w:r>
          </w:p>
          <w:p w14:paraId="21A09405" w14:textId="77777777" w:rsidR="007B08A4" w:rsidRDefault="007B08A4" w:rsidP="00260C1A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</w:p>
          <w:p w14:paraId="319FF0E9" w14:textId="218DEA2F" w:rsidR="0056218D" w:rsidRPr="00260C1A" w:rsidRDefault="00260C1A" w:rsidP="00260C1A">
            <w:pPr>
              <w:autoSpaceDE w:val="0"/>
              <w:autoSpaceDN w:val="0"/>
              <w:textAlignment w:val="baselin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Planet Schule, Film</w:t>
            </w:r>
            <w:r w:rsidR="001F77C8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: </w:t>
            </w:r>
          </w:p>
          <w:p w14:paraId="7EB80ED3" w14:textId="301F1410" w:rsidR="00826803" w:rsidRDefault="00826803" w:rsidP="00826803">
            <w:pPr>
              <w:pStyle w:val="StandardWeb"/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Jugendliche und die Drogenfalle: Von Cannabis und Crystal Meth </w:t>
            </w:r>
            <w:r>
              <w:rPr>
                <w:rFonts w:ascii="ArialMT" w:hAnsi="ArialMT"/>
                <w:sz w:val="16"/>
                <w:szCs w:val="16"/>
              </w:rPr>
              <w:t xml:space="preserve">DVD, 2016, ca. 16 min f | Signatur: 4675901 </w:t>
            </w:r>
          </w:p>
          <w:p w14:paraId="2213240D" w14:textId="29E942A4" w:rsidR="00260C1A" w:rsidRPr="00575080" w:rsidRDefault="00260C1A" w:rsidP="00575080">
            <w:pPr>
              <w:pStyle w:val="StandardWe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7" w:type="dxa"/>
          </w:tcPr>
          <w:p w14:paraId="151435A7" w14:textId="520E61A2" w:rsidR="00CA2B34" w:rsidRDefault="00CA2B34" w:rsidP="00CA2B34">
            <w:pPr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Einzel-, Partner- und Gruppenarbeit, </w:t>
            </w:r>
            <w:r w:rsidRPr="00C868AF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Gestaltung und Reflexion von Plakaten, Analyse von Fallbeispielen, </w:t>
            </w: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biografische Portraits, </w:t>
            </w:r>
            <w:r w:rsidRPr="00FE7A7E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Brainstorming, Biografie</w:t>
            </w:r>
            <w:r w:rsidR="008D38F3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-</w:t>
            </w:r>
            <w:r w:rsidRPr="00FE7A7E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 und Internetrecherche, Fallbeispiele</w:t>
            </w: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, Mind-Map,</w:t>
            </w:r>
            <w:r w:rsidR="008D38F3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Flipchartgestaltung</w:t>
            </w:r>
            <w:proofErr w:type="spellEnd"/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 </w:t>
            </w:r>
            <w:r w:rsidR="00517EE3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und Lernplakate </w:t>
            </w:r>
          </w:p>
          <w:p w14:paraId="227E95AE" w14:textId="6D40FE2A" w:rsidR="00F026DD" w:rsidRDefault="00F026DD" w:rsidP="00CA2B34">
            <w:pPr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</w:p>
          <w:p w14:paraId="60FB76E6" w14:textId="77777777" w:rsidR="008557C7" w:rsidRDefault="00F026DD" w:rsidP="00EB0FC1">
            <w:pPr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Podcast, </w:t>
            </w:r>
            <w:proofErr w:type="spellStart"/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Explainity</w:t>
            </w:r>
            <w:proofErr w:type="spellEnd"/>
            <w:r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>, Videofilm</w:t>
            </w:r>
            <w:r w:rsidR="008D3D5A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, Comic </w:t>
            </w:r>
            <w:hyperlink r:id="rId7" w:history="1">
              <w:r w:rsidR="008D3D5A" w:rsidRPr="00FD0A8C">
                <w:rPr>
                  <w:rStyle w:val="Hyperlink"/>
                  <w:rFonts w:ascii="Arial" w:eastAsia="Times New Roman" w:hAnsi="Arial" w:cs="Arial"/>
                  <w:kern w:val="3"/>
                  <w:sz w:val="20"/>
                  <w:lang w:eastAsia="zh-CN"/>
                </w:rPr>
                <w:t>https://www.storyboardthat.com/de</w:t>
              </w:r>
            </w:hyperlink>
            <w:r w:rsidR="008D3D5A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 </w:t>
            </w:r>
            <w:r w:rsidR="008D7DF0">
              <w:rPr>
                <w:rFonts w:ascii="Arial" w:eastAsia="Times New Roman" w:hAnsi="Arial" w:cs="Arial"/>
                <w:kern w:val="3"/>
                <w:sz w:val="20"/>
                <w:lang w:eastAsia="zh-CN"/>
              </w:rPr>
              <w:t xml:space="preserve"> </w:t>
            </w:r>
          </w:p>
          <w:p w14:paraId="57C05447" w14:textId="77777777" w:rsidR="008D7DF0" w:rsidRDefault="008D7DF0" w:rsidP="00EB0FC1">
            <w:pPr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</w:p>
          <w:p w14:paraId="76145A25" w14:textId="2A0D353E" w:rsidR="008D7DF0" w:rsidRPr="008D3D5A" w:rsidRDefault="008D7DF0" w:rsidP="00EB0FC1">
            <w:pPr>
              <w:rPr>
                <w:rFonts w:ascii="Arial" w:eastAsia="Times New Roman" w:hAnsi="Arial" w:cs="Arial"/>
                <w:kern w:val="3"/>
                <w:sz w:val="20"/>
                <w:lang w:eastAsia="zh-CN"/>
              </w:rPr>
            </w:pPr>
          </w:p>
        </w:tc>
      </w:tr>
      <w:tr w:rsidR="00F726B7" w:rsidRPr="00A50915" w14:paraId="60CFE3AF" w14:textId="77777777" w:rsidTr="00EB0FC1">
        <w:trPr>
          <w:trHeight w:val="1828"/>
        </w:trPr>
        <w:tc>
          <w:tcPr>
            <w:tcW w:w="3939" w:type="dxa"/>
            <w:gridSpan w:val="2"/>
          </w:tcPr>
          <w:p w14:paraId="138C1925" w14:textId="38862753" w:rsidR="00F726B7" w:rsidRPr="00A50915" w:rsidRDefault="00F726B7" w:rsidP="00EB0F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915">
              <w:rPr>
                <w:rFonts w:ascii="Arial" w:hAnsi="Arial" w:cs="Arial"/>
                <w:b/>
                <w:sz w:val="20"/>
                <w:szCs w:val="20"/>
              </w:rPr>
              <w:lastRenderedPageBreak/>
              <w:t>Kontrollieren/</w:t>
            </w:r>
            <w:r w:rsidR="000E6C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50915">
              <w:rPr>
                <w:rFonts w:ascii="Arial" w:hAnsi="Arial" w:cs="Arial"/>
                <w:b/>
                <w:sz w:val="20"/>
                <w:szCs w:val="20"/>
              </w:rPr>
              <w:t>Bewerten</w:t>
            </w:r>
          </w:p>
          <w:p w14:paraId="1602A304" w14:textId="77777777" w:rsidR="0056218D" w:rsidRDefault="0056218D" w:rsidP="00EB0F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B9937D" w14:textId="08829E61" w:rsidR="00F726B7" w:rsidRPr="00A50915" w:rsidRDefault="000E2656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 xml:space="preserve">Die Schülerinnen und Schüler </w:t>
            </w:r>
            <w:r w:rsidR="00F726B7" w:rsidRPr="00A50915">
              <w:rPr>
                <w:rFonts w:ascii="Arial" w:hAnsi="Arial" w:cs="Arial"/>
                <w:sz w:val="20"/>
                <w:szCs w:val="20"/>
              </w:rPr>
              <w:t>kontrollieren die fachliche Richtigkeit und bewerten das Arbeits-/Handlungsergebnis</w:t>
            </w:r>
          </w:p>
          <w:p w14:paraId="0D105530" w14:textId="46A0B7D4" w:rsidR="0045541A" w:rsidRDefault="0045541A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15B3CE" w14:textId="2F935C51" w:rsidR="00F726B7" w:rsidRDefault="0045541A" w:rsidP="00EB0F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Sie präsentieren einen exemplarischen Fall und an und diskutieren in einer „</w:t>
            </w:r>
            <w:r w:rsidR="0053029E">
              <w:rPr>
                <w:rFonts w:ascii="Arial" w:hAnsi="Arial" w:cs="Arial"/>
                <w:sz w:val="20"/>
                <w:szCs w:val="20"/>
              </w:rPr>
              <w:t xml:space="preserve">Teambesprechung die </w:t>
            </w:r>
            <w:r>
              <w:rPr>
                <w:rFonts w:ascii="Arial" w:hAnsi="Arial" w:cs="Arial"/>
                <w:sz w:val="20"/>
                <w:szCs w:val="20"/>
              </w:rPr>
              <w:t xml:space="preserve">Verbesserungsvorschläge </w:t>
            </w:r>
            <w:r w:rsidR="0053029E">
              <w:rPr>
                <w:rFonts w:ascii="Arial" w:hAnsi="Arial" w:cs="Arial"/>
                <w:sz w:val="20"/>
                <w:szCs w:val="20"/>
              </w:rPr>
              <w:t xml:space="preserve">zur medialen Aufbereitung der einzelnen Störungen nach Altersgruppe und Klientel </w:t>
            </w:r>
            <w:r>
              <w:rPr>
                <w:rFonts w:ascii="Arial" w:hAnsi="Arial" w:cs="Arial"/>
                <w:sz w:val="20"/>
                <w:szCs w:val="20"/>
              </w:rPr>
              <w:t xml:space="preserve">für die jeweilige </w:t>
            </w:r>
            <w:r w:rsidR="0053029E">
              <w:rPr>
                <w:rFonts w:ascii="Arial" w:hAnsi="Arial" w:cs="Arial"/>
                <w:sz w:val="20"/>
                <w:szCs w:val="20"/>
              </w:rPr>
              <w:t>Störung.</w:t>
            </w:r>
          </w:p>
          <w:p w14:paraId="478540CD" w14:textId="77777777" w:rsidR="00844405" w:rsidRDefault="00844405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3D0C3B" w14:textId="66843669" w:rsidR="0056218D" w:rsidRPr="0045541A" w:rsidRDefault="00844405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Die Schülerinnen und Schüler bewerten ihren Lernprozess, ihre Lernstrategie, ihren Lernfortschritt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81" w:type="dxa"/>
            <w:gridSpan w:val="2"/>
          </w:tcPr>
          <w:p w14:paraId="690B0D0C" w14:textId="77777777" w:rsidR="00F726B7" w:rsidRPr="00A50915" w:rsidRDefault="00F726B7" w:rsidP="00EB0FC1">
            <w:pPr>
              <w:pStyle w:val="Listenabsatz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5CDE5A5A" w14:textId="77777777" w:rsidR="0056218D" w:rsidRDefault="0056218D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00687D" w14:textId="4EF9B695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Methoden</w:t>
            </w:r>
          </w:p>
          <w:p w14:paraId="72B56929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Unterrichts-</w:t>
            </w:r>
          </w:p>
          <w:p w14:paraId="34903D5C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0915">
              <w:rPr>
                <w:rFonts w:ascii="Arial" w:hAnsi="Arial" w:cs="Arial"/>
                <w:sz w:val="20"/>
                <w:szCs w:val="20"/>
              </w:rPr>
              <w:t>gespräch</w:t>
            </w:r>
            <w:proofErr w:type="spellEnd"/>
            <w:r w:rsidRPr="00A5091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C8EC8D1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Meta-</w:t>
            </w:r>
            <w:proofErr w:type="spellStart"/>
            <w:r w:rsidRPr="00A50915">
              <w:rPr>
                <w:rFonts w:ascii="Arial" w:hAnsi="Arial" w:cs="Arial"/>
                <w:sz w:val="20"/>
                <w:szCs w:val="20"/>
              </w:rPr>
              <w:t>kommuni</w:t>
            </w:r>
            <w:proofErr w:type="spellEnd"/>
            <w:r w:rsidRPr="00A50915">
              <w:rPr>
                <w:rFonts w:ascii="Arial" w:hAnsi="Arial" w:cs="Arial"/>
                <w:sz w:val="20"/>
                <w:szCs w:val="20"/>
              </w:rPr>
              <w:t>-kation</w:t>
            </w:r>
          </w:p>
          <w:p w14:paraId="2CBABDF6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165D83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Feedback-Stärken</w:t>
            </w:r>
          </w:p>
          <w:p w14:paraId="5C0E2795" w14:textId="77777777" w:rsidR="00F726B7" w:rsidRPr="00A50915" w:rsidRDefault="00F726B7" w:rsidP="00EB0FC1">
            <w:pPr>
              <w:rPr>
                <w:rFonts w:ascii="Arial" w:hAnsi="Arial" w:cs="Arial"/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Schwächen</w:t>
            </w:r>
          </w:p>
          <w:p w14:paraId="2611536D" w14:textId="77777777" w:rsidR="00F726B7" w:rsidRPr="00A50915" w:rsidRDefault="00F726B7" w:rsidP="00EB0FC1">
            <w:pPr>
              <w:rPr>
                <w:sz w:val="20"/>
                <w:szCs w:val="20"/>
              </w:rPr>
            </w:pPr>
          </w:p>
        </w:tc>
        <w:tc>
          <w:tcPr>
            <w:tcW w:w="2317" w:type="dxa"/>
          </w:tcPr>
          <w:p w14:paraId="01BA3D57" w14:textId="17AF4F34" w:rsidR="00F726B7" w:rsidRPr="00A50915" w:rsidRDefault="00F726B7" w:rsidP="00EB0FC1">
            <w:pPr>
              <w:rPr>
                <w:sz w:val="20"/>
                <w:szCs w:val="20"/>
              </w:rPr>
            </w:pPr>
            <w:r w:rsidRPr="00A50915">
              <w:rPr>
                <w:rFonts w:ascii="Arial" w:hAnsi="Arial" w:cs="Arial"/>
                <w:sz w:val="20"/>
                <w:szCs w:val="20"/>
              </w:rPr>
              <w:t>Reflexion, Kontrolle, Bewertung der</w:t>
            </w:r>
            <w:r w:rsidR="008557C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2397D">
              <w:rPr>
                <w:rFonts w:ascii="Arial" w:hAnsi="Arial" w:cs="Arial"/>
                <w:sz w:val="20"/>
                <w:szCs w:val="20"/>
              </w:rPr>
              <w:t>einzelnen Posit</w:t>
            </w:r>
            <w:r w:rsidR="00575080">
              <w:rPr>
                <w:rFonts w:ascii="Arial" w:hAnsi="Arial" w:cs="Arial"/>
                <w:sz w:val="20"/>
                <w:szCs w:val="20"/>
              </w:rPr>
              <w:t>i</w:t>
            </w:r>
            <w:r w:rsidR="0082397D">
              <w:rPr>
                <w:rFonts w:ascii="Arial" w:hAnsi="Arial" w:cs="Arial"/>
                <w:sz w:val="20"/>
                <w:szCs w:val="20"/>
              </w:rPr>
              <w:t xml:space="preserve">onen im </w:t>
            </w:r>
            <w:r w:rsidR="0053029E">
              <w:rPr>
                <w:rFonts w:ascii="Arial" w:hAnsi="Arial" w:cs="Arial"/>
                <w:sz w:val="20"/>
                <w:szCs w:val="20"/>
              </w:rPr>
              <w:t xml:space="preserve">Team </w:t>
            </w:r>
            <w:r w:rsidR="0045541A">
              <w:rPr>
                <w:rFonts w:ascii="Arial" w:hAnsi="Arial" w:cs="Arial"/>
                <w:sz w:val="20"/>
                <w:szCs w:val="20"/>
              </w:rPr>
              <w:t xml:space="preserve">mit </w:t>
            </w:r>
            <w:r w:rsidR="0082397D">
              <w:rPr>
                <w:rFonts w:ascii="Arial" w:hAnsi="Arial" w:cs="Arial"/>
                <w:sz w:val="20"/>
                <w:szCs w:val="20"/>
              </w:rPr>
              <w:t xml:space="preserve">theoretischer </w:t>
            </w:r>
            <w:r w:rsidR="0045541A">
              <w:rPr>
                <w:rFonts w:ascii="Arial" w:hAnsi="Arial" w:cs="Arial"/>
                <w:sz w:val="20"/>
                <w:szCs w:val="20"/>
              </w:rPr>
              <w:t>Erkl</w:t>
            </w:r>
            <w:r w:rsidR="00080A3B">
              <w:rPr>
                <w:rFonts w:ascii="Arial" w:hAnsi="Arial" w:cs="Arial"/>
                <w:sz w:val="20"/>
                <w:szCs w:val="20"/>
              </w:rPr>
              <w:t xml:space="preserve">ärung und abgeleiteten Konsequenzen </w:t>
            </w:r>
            <w:r w:rsidR="0053029E">
              <w:rPr>
                <w:rFonts w:ascii="Arial" w:hAnsi="Arial" w:cs="Arial"/>
                <w:sz w:val="20"/>
                <w:szCs w:val="20"/>
              </w:rPr>
              <w:t>aus dem medialen Handlungsprodukt und zum Handout</w:t>
            </w:r>
          </w:p>
        </w:tc>
      </w:tr>
      <w:tr w:rsidR="00F726B7" w:rsidRPr="00DD6B3F" w14:paraId="3FC54F69" w14:textId="77777777" w:rsidTr="00EB0FC1">
        <w:trPr>
          <w:gridBefore w:val="1"/>
          <w:wBefore w:w="6" w:type="dxa"/>
        </w:trPr>
        <w:tc>
          <w:tcPr>
            <w:tcW w:w="9790" w:type="dxa"/>
            <w:gridSpan w:val="5"/>
          </w:tcPr>
          <w:p w14:paraId="46929165" w14:textId="2B373CE8" w:rsidR="00D25A8D" w:rsidRDefault="00F726B7" w:rsidP="00D25A8D">
            <w:pPr>
              <w:rPr>
                <w:rFonts w:ascii="Arial" w:hAnsi="Arial" w:cs="Arial"/>
                <w:sz w:val="20"/>
                <w:szCs w:val="20"/>
              </w:rPr>
            </w:pPr>
            <w:r w:rsidRPr="00D25A8D">
              <w:rPr>
                <w:rFonts w:ascii="Arial" w:hAnsi="Arial" w:cs="Arial"/>
                <w:b/>
                <w:sz w:val="20"/>
                <w:szCs w:val="20"/>
              </w:rPr>
              <w:t>Weitere Entscheidungen</w:t>
            </w:r>
            <w:r w:rsidR="00F22471">
              <w:rPr>
                <w:rFonts w:ascii="Arial" w:hAnsi="Arial" w:cs="Arial"/>
                <w:b/>
                <w:sz w:val="20"/>
                <w:szCs w:val="20"/>
              </w:rPr>
              <w:t xml:space="preserve">/ </w:t>
            </w:r>
            <w:r w:rsidRPr="00D25A8D">
              <w:rPr>
                <w:rFonts w:ascii="Arial" w:hAnsi="Arial" w:cs="Arial"/>
                <w:b/>
                <w:sz w:val="20"/>
                <w:szCs w:val="20"/>
              </w:rPr>
              <w:t>Leseplan</w:t>
            </w:r>
            <w:r w:rsidRPr="00D25A8D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1286242" w14:textId="77777777" w:rsidR="00F22471" w:rsidRPr="00D25A8D" w:rsidRDefault="00F22471" w:rsidP="00D25A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9CA256" w14:textId="77777777" w:rsidR="000E6C0B" w:rsidRDefault="00D25A8D" w:rsidP="00D25A8D">
            <w:pPr>
              <w:rPr>
                <w:rFonts w:ascii="Arial" w:hAnsi="Arial" w:cs="Arial"/>
                <w:sz w:val="20"/>
                <w:szCs w:val="20"/>
              </w:rPr>
            </w:pPr>
            <w:r w:rsidRPr="00D25A8D">
              <w:rPr>
                <w:rFonts w:ascii="Arial" w:hAnsi="Arial" w:cs="Arial"/>
                <w:sz w:val="20"/>
                <w:szCs w:val="20"/>
              </w:rPr>
              <w:t>Hobmair. Psychologie Kapitel 12</w:t>
            </w:r>
            <w:r w:rsidR="000E6C0B">
              <w:rPr>
                <w:rFonts w:ascii="Arial" w:hAnsi="Arial" w:cs="Arial"/>
                <w:sz w:val="20"/>
                <w:szCs w:val="20"/>
              </w:rPr>
              <w:t xml:space="preserve"> Psychische Störungen</w:t>
            </w:r>
            <w:r w:rsidR="000E6C0B" w:rsidRPr="00D25A8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25A8D">
              <w:rPr>
                <w:rFonts w:ascii="Arial" w:hAnsi="Arial" w:cs="Arial"/>
                <w:sz w:val="20"/>
                <w:szCs w:val="20"/>
              </w:rPr>
              <w:br/>
              <w:t xml:space="preserve">Hobmair </w:t>
            </w:r>
            <w:r w:rsidR="000E6C0B" w:rsidRPr="00D25A8D">
              <w:rPr>
                <w:rFonts w:ascii="Arial" w:hAnsi="Arial" w:cs="Arial"/>
                <w:sz w:val="20"/>
                <w:szCs w:val="20"/>
              </w:rPr>
              <w:t>Pädagogik</w:t>
            </w:r>
            <w:r w:rsidRPr="00D25A8D">
              <w:rPr>
                <w:rFonts w:ascii="Arial" w:hAnsi="Arial" w:cs="Arial"/>
                <w:sz w:val="20"/>
                <w:szCs w:val="20"/>
              </w:rPr>
              <w:t xml:space="preserve"> Kapitel 14.6 Erlebens- und </w:t>
            </w:r>
            <w:proofErr w:type="spellStart"/>
            <w:r w:rsidRPr="00D25A8D">
              <w:rPr>
                <w:rFonts w:ascii="Arial" w:hAnsi="Arial" w:cs="Arial"/>
                <w:sz w:val="20"/>
                <w:szCs w:val="20"/>
              </w:rPr>
              <w:t>Verhaltensstörungen</w:t>
            </w:r>
            <w:proofErr w:type="spellEnd"/>
          </w:p>
          <w:p w14:paraId="46F6B56A" w14:textId="07056202" w:rsidR="00E37718" w:rsidRDefault="000E6C0B" w:rsidP="00D25A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Hobmair, </w:t>
            </w:r>
            <w:r w:rsidRPr="000E6C0B">
              <w:rPr>
                <w:rFonts w:ascii="Arial" w:hAnsi="Arial" w:cs="Arial"/>
                <w:sz w:val="20"/>
                <w:szCs w:val="20"/>
              </w:rPr>
              <w:t>Pädagogik/Psychologie für die Berufliche Oberschule</w:t>
            </w:r>
            <w:r w:rsidR="00D25A8D" w:rsidRPr="00D25A8D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Stimmer, F. (2000): Suchtlexikon. </w:t>
            </w:r>
            <w:proofErr w:type="spellStart"/>
            <w:r w:rsidRPr="000E6C0B">
              <w:rPr>
                <w:rFonts w:ascii="Arial" w:hAnsi="Arial" w:cs="Arial"/>
                <w:color w:val="000000" w:themeColor="text1"/>
                <w:sz w:val="20"/>
                <w:szCs w:val="20"/>
              </w:rPr>
              <w:t>Oldenbourg</w:t>
            </w:r>
            <w:proofErr w:type="spellEnd"/>
            <w:r w:rsidRPr="000E6C0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Wissenschaftsverlag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658A572C" w14:textId="5E92784A" w:rsidR="00D25A8D" w:rsidRDefault="00D25A8D" w:rsidP="00D25A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ICD10/11</w:t>
            </w:r>
          </w:p>
          <w:p w14:paraId="4B2E06BD" w14:textId="147C493C" w:rsidR="00D25A8D" w:rsidRPr="00D25A8D" w:rsidRDefault="00D25A8D" w:rsidP="00D25A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DSM5</w:t>
            </w:r>
          </w:p>
        </w:tc>
      </w:tr>
    </w:tbl>
    <w:p w14:paraId="0F844551" w14:textId="77777777" w:rsidR="00E06EC6" w:rsidRDefault="00E06EC6"/>
    <w:sectPr w:rsidR="00E06EC6" w:rsidSect="00E06EC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TLDocumentaT">
    <w:altName w:val="Times New Roman"/>
    <w:charset w:val="00"/>
    <w:family w:val="auto"/>
    <w:pitch w:val="variable"/>
    <w:sig w:usb0="00000001" w:usb1="0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049C9"/>
    <w:multiLevelType w:val="hybridMultilevel"/>
    <w:tmpl w:val="C352B3C8"/>
    <w:lvl w:ilvl="0" w:tplc="0407000B">
      <w:start w:val="1"/>
      <w:numFmt w:val="bullet"/>
      <w:lvlText w:val=""/>
      <w:lvlJc w:val="left"/>
      <w:pPr>
        <w:ind w:left="781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" w15:restartNumberingAfterBreak="0">
    <w:nsid w:val="240A4A8D"/>
    <w:multiLevelType w:val="hybridMultilevel"/>
    <w:tmpl w:val="92F2F0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505C56"/>
    <w:multiLevelType w:val="hybridMultilevel"/>
    <w:tmpl w:val="898080E8"/>
    <w:lvl w:ilvl="0" w:tplc="7C0C62FA">
      <w:start w:val="30"/>
      <w:numFmt w:val="bullet"/>
      <w:lvlText w:val="-"/>
      <w:lvlJc w:val="left"/>
      <w:pPr>
        <w:ind w:left="678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" w15:restartNumberingAfterBreak="0">
    <w:nsid w:val="29CF37B8"/>
    <w:multiLevelType w:val="hybridMultilevel"/>
    <w:tmpl w:val="ECC027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537019"/>
    <w:multiLevelType w:val="hybridMultilevel"/>
    <w:tmpl w:val="87E4B642"/>
    <w:lvl w:ilvl="0" w:tplc="0407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DA02FB"/>
    <w:multiLevelType w:val="hybridMultilevel"/>
    <w:tmpl w:val="2EB668D2"/>
    <w:lvl w:ilvl="0" w:tplc="6C8CD96A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770F48"/>
    <w:multiLevelType w:val="hybridMultilevel"/>
    <w:tmpl w:val="FD8EE4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CA5A1A"/>
    <w:multiLevelType w:val="hybridMultilevel"/>
    <w:tmpl w:val="4802FCB4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59414F"/>
    <w:multiLevelType w:val="hybridMultilevel"/>
    <w:tmpl w:val="850E061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7E0AE1"/>
    <w:multiLevelType w:val="hybridMultilevel"/>
    <w:tmpl w:val="3A3A4BC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6B7"/>
    <w:rsid w:val="00042E80"/>
    <w:rsid w:val="0007292D"/>
    <w:rsid w:val="00080A3B"/>
    <w:rsid w:val="00092DBB"/>
    <w:rsid w:val="000A5109"/>
    <w:rsid w:val="000B4A8D"/>
    <w:rsid w:val="000E2656"/>
    <w:rsid w:val="000E6C0B"/>
    <w:rsid w:val="000F7DA7"/>
    <w:rsid w:val="00182BE7"/>
    <w:rsid w:val="00191011"/>
    <w:rsid w:val="001F77C8"/>
    <w:rsid w:val="00205988"/>
    <w:rsid w:val="00206346"/>
    <w:rsid w:val="0022286B"/>
    <w:rsid w:val="00260C1A"/>
    <w:rsid w:val="00270BD9"/>
    <w:rsid w:val="0027279B"/>
    <w:rsid w:val="00273E46"/>
    <w:rsid w:val="00275123"/>
    <w:rsid w:val="002B79C3"/>
    <w:rsid w:val="002C7245"/>
    <w:rsid w:val="00373B97"/>
    <w:rsid w:val="0037488C"/>
    <w:rsid w:val="0040022B"/>
    <w:rsid w:val="00452E26"/>
    <w:rsid w:val="0045541A"/>
    <w:rsid w:val="004D5621"/>
    <w:rsid w:val="004F5CDC"/>
    <w:rsid w:val="005030DC"/>
    <w:rsid w:val="00517EE3"/>
    <w:rsid w:val="0053029E"/>
    <w:rsid w:val="0056218D"/>
    <w:rsid w:val="00575080"/>
    <w:rsid w:val="006E41BC"/>
    <w:rsid w:val="006F1737"/>
    <w:rsid w:val="00705896"/>
    <w:rsid w:val="00706FA4"/>
    <w:rsid w:val="007262C4"/>
    <w:rsid w:val="0073761A"/>
    <w:rsid w:val="00780E65"/>
    <w:rsid w:val="007B08A4"/>
    <w:rsid w:val="007F058F"/>
    <w:rsid w:val="0082397D"/>
    <w:rsid w:val="00826803"/>
    <w:rsid w:val="00844405"/>
    <w:rsid w:val="008557C7"/>
    <w:rsid w:val="008D38F3"/>
    <w:rsid w:val="008D3D5A"/>
    <w:rsid w:val="008D7DF0"/>
    <w:rsid w:val="009033D3"/>
    <w:rsid w:val="00907E71"/>
    <w:rsid w:val="00970D6F"/>
    <w:rsid w:val="009B7232"/>
    <w:rsid w:val="009C4058"/>
    <w:rsid w:val="009C4064"/>
    <w:rsid w:val="009F26AE"/>
    <w:rsid w:val="00A50915"/>
    <w:rsid w:val="00A6686F"/>
    <w:rsid w:val="00A825E7"/>
    <w:rsid w:val="00A8289C"/>
    <w:rsid w:val="00AB015B"/>
    <w:rsid w:val="00AD2D73"/>
    <w:rsid w:val="00B0487C"/>
    <w:rsid w:val="00B91379"/>
    <w:rsid w:val="00BE4419"/>
    <w:rsid w:val="00BE56A7"/>
    <w:rsid w:val="00C23C6D"/>
    <w:rsid w:val="00C408D5"/>
    <w:rsid w:val="00C903CE"/>
    <w:rsid w:val="00CA2B34"/>
    <w:rsid w:val="00CF7555"/>
    <w:rsid w:val="00D25A8D"/>
    <w:rsid w:val="00D54424"/>
    <w:rsid w:val="00D63286"/>
    <w:rsid w:val="00E01947"/>
    <w:rsid w:val="00E06EC6"/>
    <w:rsid w:val="00E37718"/>
    <w:rsid w:val="00E402F7"/>
    <w:rsid w:val="00ED0C18"/>
    <w:rsid w:val="00F026DD"/>
    <w:rsid w:val="00F22471"/>
    <w:rsid w:val="00F34678"/>
    <w:rsid w:val="00F726B7"/>
    <w:rsid w:val="00FD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680F6C"/>
  <w15:docId w15:val="{9AF4D605-85C7-4C1C-93B0-1EF0DC69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726B7"/>
  </w:style>
  <w:style w:type="paragraph" w:styleId="berschrift1">
    <w:name w:val="heading 1"/>
    <w:basedOn w:val="Standard"/>
    <w:next w:val="Standard"/>
    <w:link w:val="berschrift1Zchn"/>
    <w:uiPriority w:val="9"/>
    <w:qFormat/>
    <w:rsid w:val="00F726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726B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ellenraster">
    <w:name w:val="Table Grid"/>
    <w:basedOn w:val="NormaleTabelle"/>
    <w:uiPriority w:val="59"/>
    <w:rsid w:val="00F72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726B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D2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D2D73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unhideWhenUsed/>
    <w:rsid w:val="00780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Standardkursiv35ptvornach">
    <w:name w:val="Standard kursiv 3.5pt vor+nach"/>
    <w:basedOn w:val="Standard"/>
    <w:qFormat/>
    <w:rsid w:val="002C7245"/>
    <w:pPr>
      <w:spacing w:before="70" w:after="70" w:line="280" w:lineRule="exact"/>
    </w:pPr>
    <w:rPr>
      <w:rFonts w:ascii="DTLDocumentaT" w:eastAsia="Times New Roman" w:hAnsi="DTLDocumentaT" w:cs="Times New Roman"/>
      <w:i/>
      <w:sz w:val="20"/>
      <w:szCs w:val="24"/>
      <w:lang w:eastAsia="de-DE"/>
    </w:rPr>
  </w:style>
  <w:style w:type="character" w:styleId="Hyperlink">
    <w:name w:val="Hyperlink"/>
    <w:basedOn w:val="Absatz-Standardschriftart"/>
    <w:uiPriority w:val="99"/>
    <w:unhideWhenUsed/>
    <w:rsid w:val="008D3D5A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D3D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82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51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1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6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4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01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48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3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2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51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0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5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48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0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98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24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5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80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57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32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toryboardthat.com/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880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Maike Janssen</dc:creator>
  <cp:keywords/>
  <dc:description/>
  <cp:lastModifiedBy>a11p@uni-bremen.de</cp:lastModifiedBy>
  <cp:revision>2</cp:revision>
  <cp:lastPrinted>2018-02-12T11:40:00Z</cp:lastPrinted>
  <dcterms:created xsi:type="dcterms:W3CDTF">2021-01-18T15:23:00Z</dcterms:created>
  <dcterms:modified xsi:type="dcterms:W3CDTF">2021-01-18T15:23:00Z</dcterms:modified>
</cp:coreProperties>
</file>