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ellenraster"/>
        <w:tblW w:w="9796" w:type="dxa"/>
        <w:tblLayout w:type="fixed"/>
        <w:tblLook w:val="04A0" w:firstRow="1" w:lastRow="0" w:firstColumn="1" w:lastColumn="0" w:noHBand="0" w:noVBand="1"/>
      </w:tblPr>
      <w:tblGrid>
        <w:gridCol w:w="6"/>
        <w:gridCol w:w="3933"/>
        <w:gridCol w:w="810"/>
        <w:gridCol w:w="1171"/>
        <w:gridCol w:w="1559"/>
        <w:gridCol w:w="2317"/>
      </w:tblGrid>
      <w:tr w:rsidR="008206E3" w:rsidRPr="00DD6B3F" w14:paraId="53D9F05D" w14:textId="77777777" w:rsidTr="00EB0FC1">
        <w:trPr>
          <w:trHeight w:val="1098"/>
        </w:trPr>
        <w:tc>
          <w:tcPr>
            <w:tcW w:w="4749" w:type="dxa"/>
            <w:gridSpan w:val="3"/>
          </w:tcPr>
          <w:p w14:paraId="7FC91390" w14:textId="77777777" w:rsidR="008206E3" w:rsidRDefault="008206E3" w:rsidP="008206E3">
            <w:pPr>
              <w:rPr>
                <w:rFonts w:ascii="Arial" w:hAnsi="Arial" w:cs="Arial"/>
                <w:b/>
                <w:sz w:val="20"/>
                <w:szCs w:val="20"/>
              </w:rPr>
            </w:pPr>
            <w:r w:rsidRPr="00082F49">
              <w:rPr>
                <w:rFonts w:ascii="Arial" w:hAnsi="Arial" w:cs="Arial"/>
                <w:b/>
                <w:noProof/>
                <w:color w:val="943634" w:themeColor="accent2" w:themeShade="BF"/>
                <w:sz w:val="20"/>
                <w:szCs w:val="20"/>
              </w:rPr>
              <mc:AlternateContent>
                <mc:Choice Requires="wps">
                  <w:drawing>
                    <wp:anchor distT="0" distB="0" distL="114300" distR="114300" simplePos="0" relativeHeight="251661312" behindDoc="0" locked="0" layoutInCell="1" allowOverlap="1" wp14:anchorId="306CCF97" wp14:editId="5964A500">
                      <wp:simplePos x="0" y="0"/>
                      <wp:positionH relativeFrom="column">
                        <wp:posOffset>2157730</wp:posOffset>
                      </wp:positionH>
                      <wp:positionV relativeFrom="paragraph">
                        <wp:posOffset>36830</wp:posOffset>
                      </wp:positionV>
                      <wp:extent cx="723900" cy="568960"/>
                      <wp:effectExtent l="0" t="0" r="0" b="2540"/>
                      <wp:wrapNone/>
                      <wp:docPr id="30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568960"/>
                              </a:xfrm>
                              <a:prstGeom prst="rect">
                                <a:avLst/>
                              </a:prstGeom>
                              <a:noFill/>
                              <a:ln w="9525">
                                <a:noFill/>
                                <a:miter lim="800000"/>
                                <a:headEnd/>
                                <a:tailEnd/>
                              </a:ln>
                            </wps:spPr>
                            <wps:txbx>
                              <w:txbxContent>
                                <w:p w14:paraId="376829E3" w14:textId="77777777" w:rsidR="008206E3" w:rsidRDefault="008206E3">
                                  <w:r>
                                    <w:rPr>
                                      <w:noProof/>
                                    </w:rPr>
                                    <w:drawing>
                                      <wp:inline distT="0" distB="0" distL="0" distR="0" wp14:anchorId="321BBEE2" wp14:editId="6D76C0A3">
                                        <wp:extent cx="511175" cy="468630"/>
                                        <wp:effectExtent l="0" t="0" r="3175" b="762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pic:cNvPicPr/>
                                              </pic:nvPicPr>
                                              <pic:blipFill>
                                                <a:blip r:embed="rId5"/>
                                                <a:stretch>
                                                  <a:fillRect/>
                                                </a:stretch>
                                              </pic:blipFill>
                                              <pic:spPr>
                                                <a:xfrm>
                                                  <a:off x="0" y="0"/>
                                                  <a:ext cx="511175" cy="46863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6CCF97" id="_x0000_t202" coordsize="21600,21600" o:spt="202" path="m,l,21600r21600,l21600,xe">
                      <v:stroke joinstyle="miter"/>
                      <v:path gradientshapeok="t" o:connecttype="rect"/>
                    </v:shapetype>
                    <v:shape id="Textfeld 2" o:spid="_x0000_s1026" type="#_x0000_t202" style="position:absolute;margin-left:169.9pt;margin-top:2.9pt;width:57pt;height:44.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" filled="f" stroked="f">
                      <v:textbox>
                        <w:txbxContent>
                          <w:p w14:paraId="376829E3" w14:textId="77777777" w:rsidR="008206E3" w:rsidRDefault="008206E3">
                            <w:r>
                              <w:rPr>
                                <w:noProof/>
                              </w:rPr>
                              <w:drawing>
                                <wp:inline distT="0" distB="0" distL="0" distR="0" wp14:anchorId="321BBEE2" wp14:editId="6D76C0A3">
                                  <wp:extent cx="511175" cy="468630"/>
                                  <wp:effectExtent l="0" t="0" r="3175" b="762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pic:cNvPicPr/>
                                        </pic:nvPicPr>
                                        <pic:blipFill>
                                          <a:blip r:embed="rId5"/>
                                          <a:stretch>
                                            <a:fillRect/>
                                          </a:stretch>
                                        </pic:blipFill>
                                        <pic:spPr>
                                          <a:xfrm>
                                            <a:off x="0" y="0"/>
                                            <a:ext cx="511175" cy="468630"/>
                                          </a:xfrm>
                                          <a:prstGeom prst="rect">
                                            <a:avLst/>
                                          </a:prstGeom>
                                        </pic:spPr>
                                      </pic:pic>
                                    </a:graphicData>
                                  </a:graphic>
                                </wp:inline>
                              </w:drawing>
                            </w:r>
                          </w:p>
                        </w:txbxContent>
                      </v:textbox>
                    </v:shape>
                  </w:pict>
                </mc:Fallback>
              </mc:AlternateContent>
            </w:r>
            <w:r w:rsidRPr="00082F49">
              <w:rPr>
                <w:rFonts w:ascii="Arial" w:hAnsi="Arial" w:cs="Arial"/>
                <w:b/>
                <w:color w:val="943634" w:themeColor="accent2" w:themeShade="BF"/>
                <w:sz w:val="20"/>
                <w:szCs w:val="20"/>
              </w:rPr>
              <w:t>Schulname</w:t>
            </w:r>
          </w:p>
          <w:p w14:paraId="6000804F" w14:textId="77777777" w:rsidR="008206E3" w:rsidRPr="00CF7555" w:rsidRDefault="008206E3" w:rsidP="008206E3">
            <w:pPr>
              <w:rPr>
                <w:rFonts w:ascii="Arial" w:hAnsi="Arial" w:cs="Arial"/>
                <w:b/>
                <w:sz w:val="20"/>
                <w:szCs w:val="20"/>
              </w:rPr>
            </w:pPr>
          </w:p>
          <w:p w14:paraId="0E47406D" w14:textId="77777777" w:rsidR="008206E3" w:rsidRPr="00CF7555" w:rsidRDefault="008206E3" w:rsidP="008206E3">
            <w:pPr>
              <w:rPr>
                <w:rFonts w:ascii="Arial" w:hAnsi="Arial" w:cs="Arial"/>
                <w:b/>
                <w:sz w:val="20"/>
                <w:szCs w:val="20"/>
              </w:rPr>
            </w:pPr>
          </w:p>
          <w:p w14:paraId="5E7F5463" w14:textId="77777777" w:rsidR="008206E3" w:rsidRPr="00CF7555" w:rsidRDefault="008206E3" w:rsidP="008206E3">
            <w:pPr>
              <w:rPr>
                <w:rFonts w:ascii="Arial" w:hAnsi="Arial" w:cs="Arial"/>
                <w:b/>
                <w:sz w:val="20"/>
                <w:szCs w:val="20"/>
              </w:rPr>
            </w:pPr>
            <w:r w:rsidRPr="00CF7555">
              <w:rPr>
                <w:rFonts w:ascii="Arial" w:hAnsi="Arial" w:cs="Arial"/>
                <w:b/>
                <w:sz w:val="20"/>
                <w:szCs w:val="20"/>
              </w:rPr>
              <w:t xml:space="preserve">Berufliches Gymnasium </w:t>
            </w:r>
          </w:p>
          <w:p w14:paraId="55D53C0C" w14:textId="77777777" w:rsidR="008206E3" w:rsidRPr="00CF7555" w:rsidRDefault="008206E3" w:rsidP="008206E3">
            <w:pPr>
              <w:rPr>
                <w:rFonts w:ascii="Arial" w:hAnsi="Arial" w:cs="Arial"/>
                <w:b/>
                <w:sz w:val="20"/>
                <w:szCs w:val="20"/>
              </w:rPr>
            </w:pPr>
            <w:r>
              <w:rPr>
                <w:rFonts w:ascii="Arial" w:hAnsi="Arial" w:cs="Arial"/>
                <w:b/>
                <w:sz w:val="20"/>
                <w:szCs w:val="20"/>
              </w:rPr>
              <w:t xml:space="preserve">- </w:t>
            </w:r>
            <w:r w:rsidRPr="00CF7555">
              <w:rPr>
                <w:rFonts w:ascii="Arial" w:hAnsi="Arial" w:cs="Arial"/>
                <w:b/>
                <w:sz w:val="20"/>
                <w:szCs w:val="20"/>
              </w:rPr>
              <w:t xml:space="preserve">Gesundheit und Soziales </w:t>
            </w:r>
            <w:r>
              <w:rPr>
                <w:rFonts w:ascii="Arial" w:hAnsi="Arial" w:cs="Arial"/>
                <w:b/>
                <w:sz w:val="20"/>
                <w:szCs w:val="20"/>
              </w:rPr>
              <w:t xml:space="preserve">- </w:t>
            </w:r>
            <w:r>
              <w:rPr>
                <w:rFonts w:ascii="Arial" w:hAnsi="Arial" w:cs="Arial"/>
                <w:b/>
                <w:sz w:val="20"/>
                <w:szCs w:val="20"/>
              </w:rPr>
              <w:br/>
            </w:r>
            <w:r w:rsidRPr="00CF7555">
              <w:rPr>
                <w:rFonts w:ascii="Arial" w:hAnsi="Arial" w:cs="Arial"/>
                <w:b/>
                <w:sz w:val="20"/>
                <w:szCs w:val="20"/>
              </w:rPr>
              <w:t xml:space="preserve">Schwerpunkt Sozialpädagogik </w:t>
            </w:r>
          </w:p>
          <w:p w14:paraId="1B2B5ABC" w14:textId="706D6948" w:rsidR="008206E3" w:rsidRPr="00CF7555" w:rsidRDefault="008206E3" w:rsidP="008206E3">
            <w:pPr>
              <w:rPr>
                <w:rFonts w:ascii="Arial" w:hAnsi="Arial" w:cs="Arial"/>
                <w:b/>
                <w:sz w:val="20"/>
                <w:szCs w:val="20"/>
              </w:rPr>
            </w:pPr>
            <w:r w:rsidRPr="00CF7555">
              <w:rPr>
                <w:rFonts w:ascii="Arial" w:hAnsi="Arial" w:cs="Arial"/>
                <w:b/>
                <w:sz w:val="20"/>
                <w:szCs w:val="20"/>
              </w:rPr>
              <w:t>Pädagogik-Psychologie</w:t>
            </w:r>
          </w:p>
        </w:tc>
        <w:tc>
          <w:tcPr>
            <w:tcW w:w="5047" w:type="dxa"/>
            <w:gridSpan w:val="3"/>
          </w:tcPr>
          <w:p w14:paraId="6944A8EC" w14:textId="77777777" w:rsidR="008206E3" w:rsidRPr="00CF7555" w:rsidRDefault="008206E3" w:rsidP="008206E3">
            <w:pPr>
              <w:rPr>
                <w:rFonts w:ascii="Arial" w:hAnsi="Arial" w:cs="Arial"/>
                <w:b/>
                <w:sz w:val="20"/>
                <w:szCs w:val="20"/>
              </w:rPr>
            </w:pPr>
            <w:r w:rsidRPr="00CF7555">
              <w:rPr>
                <w:rFonts w:ascii="Arial" w:hAnsi="Arial" w:cs="Arial"/>
                <w:b/>
                <w:sz w:val="20"/>
                <w:szCs w:val="20"/>
              </w:rPr>
              <w:t>Curricularer Bezug, Ordnungsmittel:</w:t>
            </w:r>
          </w:p>
          <w:p w14:paraId="0A1162A5" w14:textId="77777777" w:rsidR="008206E3" w:rsidRPr="00CF7555" w:rsidRDefault="008206E3" w:rsidP="008206E3">
            <w:pPr>
              <w:rPr>
                <w:rFonts w:ascii="Arial" w:hAnsi="Arial" w:cs="Arial"/>
                <w:b/>
                <w:sz w:val="20"/>
                <w:szCs w:val="20"/>
              </w:rPr>
            </w:pPr>
            <w:r w:rsidRPr="00CF7555">
              <w:rPr>
                <w:rFonts w:ascii="Arial" w:hAnsi="Arial" w:cs="Arial"/>
                <w:b/>
                <w:sz w:val="20"/>
                <w:szCs w:val="20"/>
              </w:rPr>
              <w:t>Lerngebiet:</w:t>
            </w:r>
          </w:p>
          <w:p w14:paraId="5801FF8C" w14:textId="77777777" w:rsidR="008206E3" w:rsidRDefault="008206E3" w:rsidP="008206E3">
            <w:pPr>
              <w:rPr>
                <w:rFonts w:ascii="Arial" w:hAnsi="Arial" w:cs="Arial"/>
                <w:sz w:val="20"/>
                <w:szCs w:val="20"/>
              </w:rPr>
            </w:pPr>
            <w:r w:rsidRPr="00CF7555">
              <w:rPr>
                <w:rFonts w:ascii="Arial" w:hAnsi="Arial" w:cs="Arial"/>
                <w:sz w:val="20"/>
                <w:szCs w:val="20"/>
              </w:rPr>
              <w:t>RRL für das Fach Pädagogik/Psychologie im Beruflichen Gymnasium Gesundheit und Soziales  - Schwerpunkt Sozialpädagogik (2006)</w:t>
            </w:r>
          </w:p>
          <w:p w14:paraId="06312A42" w14:textId="77777777" w:rsidR="008206E3" w:rsidRPr="00CF7555" w:rsidRDefault="008206E3" w:rsidP="008206E3">
            <w:pPr>
              <w:rPr>
                <w:rFonts w:ascii="Arial" w:hAnsi="Arial" w:cs="Arial"/>
                <w:sz w:val="20"/>
                <w:szCs w:val="20"/>
              </w:rPr>
            </w:pPr>
          </w:p>
          <w:p w14:paraId="5FB5931F" w14:textId="3311689C" w:rsidR="008206E3" w:rsidRPr="00CF7555" w:rsidRDefault="008206E3" w:rsidP="008206E3">
            <w:pPr>
              <w:rPr>
                <w:rFonts w:ascii="Arial" w:hAnsi="Arial" w:cs="Arial"/>
                <w:b/>
                <w:sz w:val="20"/>
                <w:szCs w:val="20"/>
              </w:rPr>
            </w:pPr>
            <w:r w:rsidRPr="00CF7555">
              <w:rPr>
                <w:rFonts w:ascii="Arial" w:hAnsi="Arial" w:cs="Arial"/>
                <w:b/>
                <w:sz w:val="20"/>
              </w:rPr>
              <w:t xml:space="preserve">LG </w:t>
            </w:r>
            <w:r>
              <w:rPr>
                <w:rFonts w:ascii="Arial" w:hAnsi="Arial" w:cs="Arial"/>
                <w:b/>
                <w:sz w:val="20"/>
              </w:rPr>
              <w:t>4</w:t>
            </w:r>
            <w:r w:rsidRPr="00CF7555">
              <w:rPr>
                <w:rFonts w:ascii="Arial" w:hAnsi="Arial" w:cs="Arial"/>
                <w:b/>
                <w:sz w:val="20"/>
              </w:rPr>
              <w:t xml:space="preserve">: </w:t>
            </w:r>
            <w:r>
              <w:rPr>
                <w:rFonts w:ascii="Arial" w:hAnsi="Arial" w:cs="Arial"/>
                <w:b/>
                <w:sz w:val="20"/>
              </w:rPr>
              <w:t>Erleben und Verhalten anhand von Persönlichkeitsmodellen verstehen</w:t>
            </w:r>
          </w:p>
        </w:tc>
      </w:tr>
      <w:tr w:rsidR="00F726B7" w:rsidRPr="00DD6B3F" w14:paraId="5877F609" w14:textId="77777777" w:rsidTr="00EB0FC1">
        <w:trPr>
          <w:trHeight w:val="590"/>
        </w:trPr>
        <w:tc>
          <w:tcPr>
            <w:tcW w:w="9796" w:type="dxa"/>
            <w:gridSpan w:val="6"/>
          </w:tcPr>
          <w:p w14:paraId="6AE71366" w14:textId="77777777" w:rsidR="00F726B7" w:rsidRPr="009033D3" w:rsidRDefault="00F726B7" w:rsidP="00EB0FC1">
            <w:pPr>
              <w:rPr>
                <w:rFonts w:ascii="Arial" w:hAnsi="Arial" w:cs="Arial"/>
                <w:b/>
                <w:sz w:val="20"/>
                <w:szCs w:val="20"/>
              </w:rPr>
            </w:pPr>
            <w:r w:rsidRPr="009033D3">
              <w:rPr>
                <w:rFonts w:ascii="Arial" w:hAnsi="Arial" w:cs="Arial"/>
                <w:b/>
                <w:sz w:val="20"/>
                <w:szCs w:val="20"/>
              </w:rPr>
              <w:t>Titel der Lernsituation:</w:t>
            </w:r>
          </w:p>
          <w:p w14:paraId="4B59DC91" w14:textId="248FD7C4" w:rsidR="00705896" w:rsidRPr="009033D3" w:rsidRDefault="00705896" w:rsidP="00705896">
            <w:pPr>
              <w:suppressAutoHyphens/>
              <w:autoSpaceDN w:val="0"/>
              <w:textAlignment w:val="baseline"/>
              <w:rPr>
                <w:rFonts w:ascii="Arial" w:eastAsia="Times New Roman" w:hAnsi="Arial" w:cs="Arial"/>
                <w:b/>
                <w:kern w:val="3"/>
                <w:sz w:val="20"/>
                <w:szCs w:val="20"/>
                <w:lang w:eastAsia="zh-CN"/>
              </w:rPr>
            </w:pPr>
            <w:r w:rsidRPr="009033D3">
              <w:rPr>
                <w:rFonts w:ascii="Arial" w:eastAsia="Times New Roman" w:hAnsi="Arial" w:cs="Arial"/>
                <w:b/>
                <w:kern w:val="3"/>
                <w:sz w:val="20"/>
                <w:szCs w:val="20"/>
                <w:lang w:eastAsia="zh-CN"/>
              </w:rPr>
              <w:t>LSBG1</w:t>
            </w:r>
            <w:r w:rsidR="00191011">
              <w:rPr>
                <w:rFonts w:ascii="Arial" w:eastAsia="Times New Roman" w:hAnsi="Arial" w:cs="Arial"/>
                <w:b/>
                <w:kern w:val="3"/>
                <w:sz w:val="20"/>
                <w:szCs w:val="20"/>
                <w:lang w:eastAsia="zh-CN"/>
              </w:rPr>
              <w:t>2</w:t>
            </w:r>
            <w:r w:rsidRPr="009033D3">
              <w:rPr>
                <w:rFonts w:ascii="Arial" w:eastAsia="Times New Roman" w:hAnsi="Arial" w:cs="Arial"/>
                <w:b/>
                <w:kern w:val="3"/>
                <w:sz w:val="20"/>
                <w:szCs w:val="20"/>
                <w:lang w:eastAsia="zh-CN"/>
              </w:rPr>
              <w:t xml:space="preserve"> - </w:t>
            </w:r>
            <w:r w:rsidR="00191011">
              <w:rPr>
                <w:rFonts w:ascii="Arial" w:eastAsia="Times New Roman" w:hAnsi="Arial" w:cs="Arial"/>
                <w:b/>
                <w:kern w:val="3"/>
                <w:sz w:val="20"/>
                <w:szCs w:val="20"/>
                <w:lang w:eastAsia="zh-CN"/>
              </w:rPr>
              <w:t>4</w:t>
            </w:r>
            <w:r w:rsidRPr="009033D3">
              <w:rPr>
                <w:rFonts w:ascii="Arial" w:eastAsia="Times New Roman" w:hAnsi="Arial" w:cs="Arial"/>
                <w:b/>
                <w:kern w:val="3"/>
                <w:sz w:val="20"/>
                <w:szCs w:val="20"/>
                <w:lang w:eastAsia="zh-CN"/>
              </w:rPr>
              <w:t>.</w:t>
            </w:r>
            <w:r w:rsidR="00E76B08">
              <w:rPr>
                <w:rFonts w:ascii="Arial" w:eastAsia="Times New Roman" w:hAnsi="Arial" w:cs="Arial"/>
                <w:b/>
                <w:kern w:val="3"/>
                <w:sz w:val="20"/>
                <w:szCs w:val="20"/>
                <w:lang w:eastAsia="zh-CN"/>
              </w:rPr>
              <w:t>2</w:t>
            </w:r>
            <w:r w:rsidRPr="009033D3">
              <w:rPr>
                <w:rFonts w:ascii="Arial" w:eastAsia="Times New Roman" w:hAnsi="Arial" w:cs="Arial"/>
                <w:b/>
                <w:kern w:val="3"/>
                <w:sz w:val="20"/>
                <w:szCs w:val="20"/>
                <w:lang w:eastAsia="zh-CN"/>
              </w:rPr>
              <w:t xml:space="preserve"> </w:t>
            </w:r>
          </w:p>
          <w:p w14:paraId="3DE0144F" w14:textId="63B74BBE" w:rsidR="00F726B7" w:rsidRPr="00705896" w:rsidRDefault="00E76B08" w:rsidP="00705896">
            <w:pPr>
              <w:suppressAutoHyphens/>
              <w:autoSpaceDN w:val="0"/>
              <w:textAlignment w:val="baseline"/>
              <w:rPr>
                <w:rFonts w:ascii="Arial" w:eastAsia="Times New Roman" w:hAnsi="Arial" w:cs="Arial"/>
                <w:b/>
                <w:color w:val="FF0000"/>
                <w:kern w:val="3"/>
                <w:sz w:val="18"/>
                <w:szCs w:val="18"/>
                <w:lang w:eastAsia="zh-CN"/>
              </w:rPr>
            </w:pPr>
            <w:r>
              <w:rPr>
                <w:rFonts w:ascii="Arial" w:eastAsia="Times New Roman" w:hAnsi="Arial" w:cs="Arial"/>
                <w:b/>
                <w:kern w:val="3"/>
                <w:sz w:val="20"/>
                <w:szCs w:val="20"/>
                <w:lang w:eastAsia="zh-CN"/>
              </w:rPr>
              <w:t>Weitere Persönlichkeitsmodelle</w:t>
            </w:r>
            <w:r w:rsidR="00600278">
              <w:rPr>
                <w:rFonts w:ascii="Arial" w:eastAsia="Times New Roman" w:hAnsi="Arial" w:cs="Arial"/>
                <w:b/>
                <w:kern w:val="3"/>
                <w:sz w:val="20"/>
                <w:szCs w:val="20"/>
                <w:lang w:eastAsia="zh-CN"/>
              </w:rPr>
              <w:t xml:space="preserve"> - </w:t>
            </w:r>
            <w:r w:rsidR="00600278">
              <w:rPr>
                <w:rFonts w:ascii="Arial" w:hAnsi="Arial" w:cs="Arial"/>
                <w:sz w:val="20"/>
              </w:rPr>
              <w:t>„Entwicklung und Erziehung aus Sicht der Psychologie“</w:t>
            </w:r>
          </w:p>
        </w:tc>
      </w:tr>
      <w:tr w:rsidR="00F726B7" w:rsidRPr="00A50915" w14:paraId="43C7EAE4" w14:textId="77777777" w:rsidTr="00EB0FC1">
        <w:trPr>
          <w:trHeight w:val="839"/>
        </w:trPr>
        <w:tc>
          <w:tcPr>
            <w:tcW w:w="9796" w:type="dxa"/>
            <w:gridSpan w:val="6"/>
          </w:tcPr>
          <w:p w14:paraId="0D26A139" w14:textId="77777777" w:rsidR="00F726B7" w:rsidRPr="00A50915" w:rsidRDefault="00F726B7" w:rsidP="00EB0FC1">
            <w:pPr>
              <w:rPr>
                <w:rFonts w:ascii="Arial" w:hAnsi="Arial" w:cs="Arial"/>
                <w:b/>
                <w:sz w:val="20"/>
                <w:szCs w:val="20"/>
              </w:rPr>
            </w:pPr>
            <w:r w:rsidRPr="00A50915">
              <w:rPr>
                <w:rFonts w:ascii="Arial" w:hAnsi="Arial" w:cs="Arial"/>
                <w:b/>
                <w:sz w:val="20"/>
                <w:szCs w:val="20"/>
              </w:rPr>
              <w:t>Handlungssituation:</w:t>
            </w:r>
          </w:p>
          <w:p w14:paraId="68774CBD" w14:textId="06BC5B93" w:rsidR="00F726B7" w:rsidRPr="00C72BB2" w:rsidRDefault="00C72BB2" w:rsidP="00600278">
            <w:pPr>
              <w:jc w:val="both"/>
              <w:rPr>
                <w:rFonts w:ascii="Arial" w:hAnsi="Arial" w:cs="Arial"/>
                <w:sz w:val="20"/>
                <w:szCs w:val="20"/>
              </w:rPr>
            </w:pPr>
            <w:r>
              <w:rPr>
                <w:rFonts w:ascii="Arial" w:hAnsi="Arial" w:cs="Arial"/>
                <w:sz w:val="20"/>
                <w:szCs w:val="20"/>
              </w:rPr>
              <w:t xml:space="preserve">Sie sind Mitarbeiterin im Jugendamt des Landkreises Emsland, und arbeiten dort hinsichtlich verschiedener Hilfepläne eng mit den Psychologen und Psychologinnen </w:t>
            </w:r>
            <w:r w:rsidR="003B7987">
              <w:rPr>
                <w:rFonts w:ascii="Arial" w:hAnsi="Arial" w:cs="Arial"/>
                <w:sz w:val="20"/>
                <w:szCs w:val="20"/>
              </w:rPr>
              <w:t>des sozialpsychiatrischen Dienstes (</w:t>
            </w:r>
            <w:proofErr w:type="spellStart"/>
            <w:r w:rsidR="003B7987">
              <w:rPr>
                <w:rFonts w:ascii="Arial" w:hAnsi="Arial" w:cs="Arial"/>
                <w:sz w:val="20"/>
                <w:szCs w:val="20"/>
              </w:rPr>
              <w:t>SPDi</w:t>
            </w:r>
            <w:proofErr w:type="spellEnd"/>
            <w:r w:rsidR="003B7987">
              <w:rPr>
                <w:rFonts w:ascii="Arial" w:hAnsi="Arial" w:cs="Arial"/>
                <w:sz w:val="20"/>
                <w:szCs w:val="20"/>
              </w:rPr>
              <w:t xml:space="preserve">) zusammen. In letzter Zeit häufen sich Fälle von Jugendlichen, die traumatisiert oder mit anderen psychischen Auffälligkeiten wie Bindungsstörungen, Zwängen oder Angststörungen zu Ihnen kommen (Anpassung der Handlungssituation nach dem jeweiligen Abiturschwerpunkt psychische Störung). Um den Klienten und ihren Angehörigen die Entstehung und Zusammenhänge des auffälligen und abweichenden Verhaltens besser erklären zu können und auch um sich selbst fachlich zu ergänzen, treffen Sie sich mit den Kollegen und Kolleginnen zu regelmäßigen Fallsupervisionen. Dort entsteht die Idee, ausgehend von einem Problemfall, ein </w:t>
            </w:r>
            <w:proofErr w:type="spellStart"/>
            <w:r w:rsidR="003B7987">
              <w:rPr>
                <w:rFonts w:ascii="Arial" w:hAnsi="Arial" w:cs="Arial"/>
                <w:sz w:val="20"/>
                <w:szCs w:val="20"/>
              </w:rPr>
              <w:t>Explainitiy</w:t>
            </w:r>
            <w:proofErr w:type="spellEnd"/>
            <w:r w:rsidR="003B7987">
              <w:rPr>
                <w:rFonts w:ascii="Arial" w:hAnsi="Arial" w:cs="Arial"/>
                <w:sz w:val="20"/>
                <w:szCs w:val="20"/>
              </w:rPr>
              <w:t xml:space="preserve"> (Erklärvideo) oder Aufklärungsplakat sowie einige exemplarische Übungen zu entwickeln, um die theoretischen Zusammenhänge auch in anderen Fällen besser erläutern zu können.</w:t>
            </w:r>
          </w:p>
        </w:tc>
      </w:tr>
      <w:tr w:rsidR="00F726B7" w:rsidRPr="00A50915" w14:paraId="5C775530" w14:textId="77777777" w:rsidTr="00EB0FC1">
        <w:trPr>
          <w:trHeight w:val="564"/>
        </w:trPr>
        <w:tc>
          <w:tcPr>
            <w:tcW w:w="9796" w:type="dxa"/>
            <w:gridSpan w:val="6"/>
          </w:tcPr>
          <w:p w14:paraId="678B0CCF" w14:textId="154CA9BF" w:rsidR="00F726B7" w:rsidRPr="00A50915" w:rsidRDefault="00F726B7" w:rsidP="00F726B7">
            <w:pPr>
              <w:rPr>
                <w:rFonts w:ascii="Arial" w:hAnsi="Arial" w:cs="Arial"/>
                <w:b/>
                <w:sz w:val="20"/>
                <w:szCs w:val="20"/>
              </w:rPr>
            </w:pPr>
            <w:r w:rsidRPr="00A50915">
              <w:rPr>
                <w:rFonts w:ascii="Arial" w:hAnsi="Arial" w:cs="Arial"/>
                <w:b/>
                <w:sz w:val="20"/>
                <w:szCs w:val="20"/>
              </w:rPr>
              <w:t>Geplanter Zeitrichtwert:</w:t>
            </w:r>
            <w:r w:rsidR="00705896" w:rsidRPr="00A50915">
              <w:rPr>
                <w:rFonts w:ascii="Arial" w:hAnsi="Arial" w:cs="Arial"/>
                <w:sz w:val="20"/>
                <w:szCs w:val="20"/>
              </w:rPr>
              <w:t xml:space="preserve"> ca. </w:t>
            </w:r>
            <w:r w:rsidR="005C4D25">
              <w:rPr>
                <w:rFonts w:ascii="Arial" w:hAnsi="Arial" w:cs="Arial"/>
                <w:sz w:val="20"/>
                <w:szCs w:val="20"/>
              </w:rPr>
              <w:t>2</w:t>
            </w:r>
            <w:r w:rsidR="00705896" w:rsidRPr="00A50915">
              <w:rPr>
                <w:rFonts w:ascii="Arial" w:hAnsi="Arial" w:cs="Arial"/>
                <w:sz w:val="20"/>
                <w:szCs w:val="20"/>
              </w:rPr>
              <w:t>0</w:t>
            </w:r>
            <w:r w:rsidRPr="00A50915">
              <w:rPr>
                <w:rFonts w:ascii="Arial" w:hAnsi="Arial" w:cs="Arial"/>
                <w:sz w:val="20"/>
                <w:szCs w:val="20"/>
              </w:rPr>
              <w:t xml:space="preserve"> Unterrichtsstunden</w:t>
            </w:r>
          </w:p>
        </w:tc>
      </w:tr>
      <w:tr w:rsidR="00F726B7" w:rsidRPr="00A50915" w14:paraId="11E51384" w14:textId="77777777" w:rsidTr="00EB0FC1">
        <w:trPr>
          <w:trHeight w:val="564"/>
        </w:trPr>
        <w:tc>
          <w:tcPr>
            <w:tcW w:w="9796" w:type="dxa"/>
            <w:gridSpan w:val="6"/>
          </w:tcPr>
          <w:p w14:paraId="690BF32B" w14:textId="77777777" w:rsidR="00F726B7" w:rsidRPr="00A50915" w:rsidRDefault="00F726B7" w:rsidP="00F726B7">
            <w:pPr>
              <w:rPr>
                <w:rFonts w:ascii="Arial" w:hAnsi="Arial" w:cs="Arial"/>
                <w:b/>
                <w:sz w:val="20"/>
                <w:szCs w:val="20"/>
              </w:rPr>
            </w:pPr>
            <w:r w:rsidRPr="00A50915">
              <w:rPr>
                <w:rFonts w:ascii="Arial" w:hAnsi="Arial" w:cs="Arial"/>
                <w:b/>
                <w:sz w:val="20"/>
                <w:szCs w:val="20"/>
              </w:rPr>
              <w:t>Kompetenzen</w:t>
            </w:r>
          </w:p>
          <w:p w14:paraId="0A7CA592" w14:textId="0BD11AB7" w:rsidR="000E2656" w:rsidRDefault="000E2656" w:rsidP="00F726B7">
            <w:pPr>
              <w:rPr>
                <w:rFonts w:ascii="Arial" w:hAnsi="Arial" w:cs="Arial"/>
                <w:b/>
                <w:sz w:val="20"/>
                <w:szCs w:val="20"/>
              </w:rPr>
            </w:pPr>
            <w:r w:rsidRPr="009033D3">
              <w:rPr>
                <w:rFonts w:ascii="Arial" w:hAnsi="Arial" w:cs="Arial"/>
                <w:b/>
                <w:sz w:val="20"/>
                <w:szCs w:val="20"/>
              </w:rPr>
              <w:t>Die Schülerinnen und Schüler</w:t>
            </w:r>
          </w:p>
          <w:p w14:paraId="291E9304" w14:textId="7E3DE28C" w:rsidR="00CE4A1A" w:rsidRPr="00B46013" w:rsidRDefault="00CE4A1A" w:rsidP="00CE4A1A">
            <w:pPr>
              <w:rPr>
                <w:rFonts w:ascii="Arial" w:hAnsi="Arial" w:cs="Arial"/>
                <w:sz w:val="20"/>
              </w:rPr>
            </w:pPr>
            <w:r>
              <w:rPr>
                <w:rFonts w:ascii="Arial" w:hAnsi="Arial" w:cs="Arial"/>
                <w:sz w:val="20"/>
              </w:rPr>
              <w:t>…</w:t>
            </w:r>
            <w:r w:rsidRPr="00B46013">
              <w:rPr>
                <w:rFonts w:ascii="Arial" w:hAnsi="Arial" w:cs="Arial"/>
                <w:sz w:val="20"/>
              </w:rPr>
              <w:t>machen sich</w:t>
            </w:r>
            <w:r>
              <w:rPr>
                <w:rFonts w:ascii="Arial" w:hAnsi="Arial" w:cs="Arial"/>
                <w:sz w:val="20"/>
              </w:rPr>
              <w:t xml:space="preserve"> </w:t>
            </w:r>
            <w:r w:rsidRPr="00B46013">
              <w:rPr>
                <w:rFonts w:ascii="Arial" w:hAnsi="Arial" w:cs="Arial"/>
                <w:sz w:val="20"/>
              </w:rPr>
              <w:t>mit M</w:t>
            </w:r>
            <w:r>
              <w:rPr>
                <w:rFonts w:ascii="Arial" w:hAnsi="Arial" w:cs="Arial"/>
                <w:sz w:val="20"/>
              </w:rPr>
              <w:t xml:space="preserve">erkmalen der Persönlichkeit vertraut und setzen sich mit </w:t>
            </w:r>
            <w:r w:rsidRPr="00B46013">
              <w:rPr>
                <w:rFonts w:ascii="Arial" w:hAnsi="Arial" w:cs="Arial"/>
                <w:sz w:val="20"/>
              </w:rPr>
              <w:t>aus</w:t>
            </w:r>
            <w:r>
              <w:rPr>
                <w:rFonts w:ascii="Arial" w:hAnsi="Arial" w:cs="Arial"/>
                <w:sz w:val="20"/>
              </w:rPr>
              <w:t>-</w:t>
            </w:r>
            <w:r w:rsidRPr="00B46013">
              <w:rPr>
                <w:rFonts w:ascii="Arial" w:hAnsi="Arial" w:cs="Arial"/>
                <w:sz w:val="20"/>
              </w:rPr>
              <w:t>gewählten Persö</w:t>
            </w:r>
            <w:r>
              <w:rPr>
                <w:rFonts w:ascii="Arial" w:hAnsi="Arial" w:cs="Arial"/>
                <w:sz w:val="20"/>
              </w:rPr>
              <w:t>nlichkeitsmodellen auseinander.“ (RRL, 2006, S. 13).</w:t>
            </w:r>
          </w:p>
          <w:p w14:paraId="0DF75E5E" w14:textId="16C0A438" w:rsidR="00CE4A1A" w:rsidRDefault="00CE4A1A" w:rsidP="00CE4A1A">
            <w:pPr>
              <w:rPr>
                <w:rFonts w:ascii="Arial" w:hAnsi="Arial" w:cs="Arial"/>
                <w:sz w:val="20"/>
              </w:rPr>
            </w:pPr>
            <w:r>
              <w:rPr>
                <w:rFonts w:ascii="Arial" w:hAnsi="Arial" w:cs="Arial"/>
                <w:sz w:val="20"/>
              </w:rPr>
              <w:t>…</w:t>
            </w:r>
            <w:r w:rsidRPr="00B46013">
              <w:rPr>
                <w:rFonts w:ascii="Arial" w:hAnsi="Arial" w:cs="Arial"/>
                <w:sz w:val="20"/>
              </w:rPr>
              <w:t>analysieren und vergleichen die Grundlage</w:t>
            </w:r>
            <w:r>
              <w:rPr>
                <w:rFonts w:ascii="Arial" w:hAnsi="Arial" w:cs="Arial"/>
                <w:sz w:val="20"/>
              </w:rPr>
              <w:t>n, Menschenbilder, Ziele und Me</w:t>
            </w:r>
            <w:r w:rsidRPr="00B46013">
              <w:rPr>
                <w:rFonts w:ascii="Arial" w:hAnsi="Arial" w:cs="Arial"/>
                <w:sz w:val="20"/>
              </w:rPr>
              <w:t>thoden der jeweiligen Persönlichkeitstheorie und leiten daraus die historische und gesellschaftliche Bedingtheit psychologischer Fragestellungen ab.</w:t>
            </w:r>
            <w:r>
              <w:rPr>
                <w:rFonts w:ascii="Arial" w:hAnsi="Arial" w:cs="Arial"/>
                <w:sz w:val="20"/>
              </w:rPr>
              <w:t>“ (RRL, 2006, S.13).</w:t>
            </w:r>
          </w:p>
          <w:p w14:paraId="7768B675" w14:textId="77777777" w:rsidR="00044280" w:rsidRPr="00B46013" w:rsidRDefault="00044280" w:rsidP="00CE4A1A">
            <w:pPr>
              <w:rPr>
                <w:rFonts w:ascii="Arial" w:hAnsi="Arial" w:cs="Arial"/>
                <w:sz w:val="20"/>
              </w:rPr>
            </w:pPr>
          </w:p>
          <w:p w14:paraId="6BAF090B" w14:textId="5AEE6734" w:rsidR="00044280" w:rsidRPr="00044280" w:rsidRDefault="00044280" w:rsidP="00044280">
            <w:pPr>
              <w:autoSpaceDN w:val="0"/>
              <w:textAlignment w:val="baseline"/>
              <w:rPr>
                <w:rFonts w:ascii="Arial" w:eastAsia="Times New Roman" w:hAnsi="Arial" w:cs="Arial"/>
                <w:color w:val="020000"/>
                <w:sz w:val="20"/>
                <w:szCs w:val="20"/>
              </w:rPr>
            </w:pPr>
            <w:proofErr w:type="gramStart"/>
            <w:r>
              <w:rPr>
                <w:rFonts w:ascii="Arial" w:eastAsia="Times New Roman" w:hAnsi="Arial" w:cs="Arial"/>
                <w:color w:val="020000"/>
                <w:sz w:val="20"/>
                <w:szCs w:val="20"/>
              </w:rPr>
              <w:t>SK:…</w:t>
            </w:r>
            <w:proofErr w:type="gramEnd"/>
            <w:r w:rsidRPr="00044280">
              <w:rPr>
                <w:rFonts w:ascii="Arial" w:eastAsia="Times New Roman" w:hAnsi="Arial" w:cs="Arial"/>
                <w:color w:val="020000"/>
                <w:sz w:val="20"/>
                <w:szCs w:val="20"/>
              </w:rPr>
              <w:t>erklären komplexe erziehungswissenschaftlich relevante Zusammenhänge</w:t>
            </w:r>
            <w:r>
              <w:rPr>
                <w:rFonts w:ascii="Arial" w:eastAsia="Times New Roman" w:hAnsi="Arial" w:cs="Arial"/>
                <w:color w:val="020000"/>
                <w:sz w:val="20"/>
                <w:szCs w:val="20"/>
              </w:rPr>
              <w:t>,</w:t>
            </w:r>
          </w:p>
          <w:p w14:paraId="34FAE3C8" w14:textId="5DD58D12" w:rsidR="00044280" w:rsidRPr="00044280" w:rsidRDefault="00044280" w:rsidP="00044280">
            <w:pPr>
              <w:autoSpaceDN w:val="0"/>
              <w:textAlignment w:val="baseline"/>
              <w:rPr>
                <w:rFonts w:ascii="Arial" w:eastAsia="Times New Roman" w:hAnsi="Arial" w:cs="Arial"/>
                <w:color w:val="020000"/>
                <w:sz w:val="20"/>
                <w:szCs w:val="20"/>
              </w:rPr>
            </w:pPr>
            <w:proofErr w:type="gramStart"/>
            <w:r>
              <w:rPr>
                <w:rFonts w:ascii="Arial" w:eastAsia="Times New Roman" w:hAnsi="Arial" w:cs="Arial"/>
                <w:color w:val="020000"/>
                <w:sz w:val="20"/>
                <w:szCs w:val="20"/>
              </w:rPr>
              <w:t>SK:…</w:t>
            </w:r>
            <w:proofErr w:type="gramEnd"/>
            <w:r w:rsidRPr="00044280">
              <w:rPr>
                <w:rFonts w:ascii="Arial" w:eastAsia="Times New Roman" w:hAnsi="Arial" w:cs="Arial"/>
                <w:color w:val="020000"/>
                <w:sz w:val="20"/>
                <w:szCs w:val="20"/>
              </w:rPr>
              <w:t>stellen Sachverhalte, Modelle und Theorien detailliert dar und erläutern sie</w:t>
            </w:r>
            <w:r>
              <w:rPr>
                <w:rFonts w:ascii="Arial" w:eastAsia="Times New Roman" w:hAnsi="Arial" w:cs="Arial"/>
                <w:color w:val="020000"/>
                <w:sz w:val="20"/>
                <w:szCs w:val="20"/>
              </w:rPr>
              <w:t>,</w:t>
            </w:r>
            <w:r w:rsidRPr="00044280">
              <w:rPr>
                <w:rFonts w:ascii="Arial" w:eastAsia="Times New Roman" w:hAnsi="Arial" w:cs="Arial"/>
                <w:color w:val="020000"/>
                <w:sz w:val="20"/>
                <w:szCs w:val="20"/>
              </w:rPr>
              <w:t xml:space="preserve"> </w:t>
            </w:r>
          </w:p>
          <w:p w14:paraId="18014201" w14:textId="6491E3CC" w:rsidR="00044280" w:rsidRPr="00044280" w:rsidRDefault="00044280" w:rsidP="00044280">
            <w:pPr>
              <w:autoSpaceDN w:val="0"/>
              <w:textAlignment w:val="baseline"/>
              <w:rPr>
                <w:rFonts w:ascii="Arial" w:eastAsia="Times New Roman" w:hAnsi="Arial" w:cs="Arial"/>
                <w:color w:val="020000"/>
                <w:sz w:val="20"/>
                <w:szCs w:val="20"/>
              </w:rPr>
            </w:pPr>
            <w:proofErr w:type="gramStart"/>
            <w:r>
              <w:rPr>
                <w:rFonts w:ascii="Arial" w:eastAsia="Times New Roman" w:hAnsi="Arial" w:cs="Arial"/>
                <w:color w:val="020000"/>
                <w:sz w:val="20"/>
                <w:szCs w:val="20"/>
              </w:rPr>
              <w:t>SK:…</w:t>
            </w:r>
            <w:proofErr w:type="gramEnd"/>
            <w:r w:rsidRPr="00044280">
              <w:rPr>
                <w:rFonts w:ascii="Arial" w:eastAsia="Times New Roman" w:hAnsi="Arial" w:cs="Arial"/>
                <w:color w:val="020000"/>
                <w:sz w:val="20"/>
                <w:szCs w:val="20"/>
              </w:rPr>
              <w:t>erklären komplexe erziehungswissenschaftliche Phänomene</w:t>
            </w:r>
            <w:r>
              <w:rPr>
                <w:rFonts w:ascii="Arial" w:eastAsia="Times New Roman" w:hAnsi="Arial" w:cs="Arial"/>
                <w:color w:val="020000"/>
                <w:sz w:val="20"/>
                <w:szCs w:val="20"/>
              </w:rPr>
              <w:t>,</w:t>
            </w:r>
            <w:r w:rsidRPr="00044280">
              <w:rPr>
                <w:rFonts w:ascii="Arial" w:eastAsia="Times New Roman" w:hAnsi="Arial" w:cs="Arial"/>
                <w:color w:val="020000"/>
                <w:sz w:val="20"/>
                <w:szCs w:val="20"/>
              </w:rPr>
              <w:t xml:space="preserve"> </w:t>
            </w:r>
          </w:p>
          <w:p w14:paraId="034DEBBF" w14:textId="4BDCF767" w:rsidR="00044280" w:rsidRPr="00044280" w:rsidRDefault="00044280" w:rsidP="00044280">
            <w:pPr>
              <w:autoSpaceDN w:val="0"/>
              <w:textAlignment w:val="baseline"/>
              <w:rPr>
                <w:rFonts w:ascii="Arial" w:eastAsia="Times New Roman" w:hAnsi="Arial" w:cs="Arial"/>
                <w:color w:val="020000"/>
                <w:sz w:val="20"/>
                <w:szCs w:val="20"/>
              </w:rPr>
            </w:pPr>
            <w:proofErr w:type="gramStart"/>
            <w:r>
              <w:rPr>
                <w:rFonts w:ascii="Arial" w:eastAsia="Times New Roman" w:hAnsi="Arial" w:cs="Arial"/>
                <w:color w:val="020000"/>
                <w:sz w:val="20"/>
                <w:szCs w:val="20"/>
              </w:rPr>
              <w:t>SK:…</w:t>
            </w:r>
            <w:proofErr w:type="gramEnd"/>
            <w:r w:rsidRPr="00044280">
              <w:rPr>
                <w:rFonts w:ascii="Arial" w:eastAsia="Times New Roman" w:hAnsi="Arial" w:cs="Arial"/>
                <w:color w:val="020000"/>
                <w:sz w:val="20"/>
                <w:szCs w:val="20"/>
              </w:rPr>
              <w:t>ordnen und systematisieren komplexe Erkenntnisse nach fachlichen Kriterien</w:t>
            </w:r>
            <w:r>
              <w:rPr>
                <w:rFonts w:ascii="Arial" w:eastAsia="Times New Roman" w:hAnsi="Arial" w:cs="Arial"/>
                <w:color w:val="020000"/>
                <w:sz w:val="20"/>
                <w:szCs w:val="20"/>
              </w:rPr>
              <w:t>,</w:t>
            </w:r>
            <w:r w:rsidRPr="00044280">
              <w:rPr>
                <w:rFonts w:ascii="Arial" w:eastAsia="Times New Roman" w:hAnsi="Arial" w:cs="Arial"/>
                <w:color w:val="020000"/>
                <w:sz w:val="20"/>
                <w:szCs w:val="20"/>
              </w:rPr>
              <w:t xml:space="preserve"> </w:t>
            </w:r>
          </w:p>
          <w:p w14:paraId="5F59A785" w14:textId="770C12A4" w:rsidR="00044280" w:rsidRPr="00044280" w:rsidRDefault="00044280" w:rsidP="00044280">
            <w:pPr>
              <w:autoSpaceDN w:val="0"/>
              <w:textAlignment w:val="baseline"/>
              <w:rPr>
                <w:rFonts w:ascii="Arial" w:eastAsia="Times New Roman" w:hAnsi="Arial" w:cs="Arial"/>
                <w:color w:val="020000"/>
                <w:sz w:val="20"/>
                <w:szCs w:val="20"/>
              </w:rPr>
            </w:pPr>
            <w:proofErr w:type="gramStart"/>
            <w:r>
              <w:rPr>
                <w:rFonts w:ascii="Arial" w:eastAsia="Times New Roman" w:hAnsi="Arial" w:cs="Arial"/>
                <w:color w:val="020000"/>
                <w:sz w:val="20"/>
                <w:szCs w:val="20"/>
              </w:rPr>
              <w:t>SK:…</w:t>
            </w:r>
            <w:proofErr w:type="gramEnd"/>
            <w:r w:rsidRPr="00044280">
              <w:rPr>
                <w:rFonts w:ascii="Arial" w:eastAsia="Times New Roman" w:hAnsi="Arial" w:cs="Arial"/>
                <w:color w:val="020000"/>
                <w:sz w:val="20"/>
                <w:szCs w:val="20"/>
              </w:rPr>
              <w:t>stellen den Einfluss pädagogischen Handelns in ausgewählten Kontexten differenziert dar</w:t>
            </w:r>
            <w:r>
              <w:rPr>
                <w:rFonts w:ascii="Arial" w:eastAsia="Times New Roman" w:hAnsi="Arial" w:cs="Arial"/>
                <w:color w:val="020000"/>
                <w:sz w:val="20"/>
                <w:szCs w:val="20"/>
              </w:rPr>
              <w:t>,</w:t>
            </w:r>
            <w:r w:rsidRPr="00044280">
              <w:rPr>
                <w:rFonts w:ascii="Arial" w:eastAsia="Times New Roman" w:hAnsi="Arial" w:cs="Arial"/>
                <w:color w:val="020000"/>
                <w:sz w:val="20"/>
                <w:szCs w:val="20"/>
              </w:rPr>
              <w:t xml:space="preserve"> </w:t>
            </w:r>
          </w:p>
          <w:p w14:paraId="0D7C8ECF" w14:textId="253410D2" w:rsidR="00044280" w:rsidRPr="00044280" w:rsidRDefault="00044280" w:rsidP="00044280">
            <w:pPr>
              <w:autoSpaceDN w:val="0"/>
              <w:textAlignment w:val="baseline"/>
              <w:rPr>
                <w:rFonts w:ascii="Arial" w:eastAsia="Times New Roman" w:hAnsi="Arial" w:cs="Arial"/>
                <w:color w:val="020000"/>
                <w:sz w:val="20"/>
                <w:szCs w:val="20"/>
              </w:rPr>
            </w:pPr>
            <w:proofErr w:type="gramStart"/>
            <w:r>
              <w:rPr>
                <w:rFonts w:ascii="Arial" w:eastAsia="Times New Roman" w:hAnsi="Arial" w:cs="Arial"/>
                <w:color w:val="020000"/>
                <w:sz w:val="20"/>
                <w:szCs w:val="20"/>
              </w:rPr>
              <w:t>SK:…</w:t>
            </w:r>
            <w:proofErr w:type="gramEnd"/>
            <w:r w:rsidRPr="00044280">
              <w:rPr>
                <w:rFonts w:ascii="Arial" w:eastAsia="Times New Roman" w:hAnsi="Arial" w:cs="Arial"/>
                <w:color w:val="020000"/>
                <w:sz w:val="20"/>
                <w:szCs w:val="20"/>
              </w:rPr>
              <w:t xml:space="preserve">vergleichen differenziert die Ansprüche pädagogischer Theorien mit pädagogischer Wirklichkeit </w:t>
            </w:r>
            <w:r>
              <w:rPr>
                <w:rFonts w:ascii="Arial" w:eastAsia="Times New Roman" w:hAnsi="Arial" w:cs="Arial"/>
                <w:color w:val="020000"/>
                <w:sz w:val="20"/>
                <w:szCs w:val="20"/>
              </w:rPr>
              <w:t>,</w:t>
            </w:r>
          </w:p>
          <w:p w14:paraId="7E7F5E7B" w14:textId="597609DA" w:rsidR="00044280" w:rsidRPr="00044280" w:rsidRDefault="00044280" w:rsidP="00044280">
            <w:pPr>
              <w:autoSpaceDN w:val="0"/>
              <w:textAlignment w:val="baseline"/>
              <w:rPr>
                <w:rFonts w:ascii="Arial" w:eastAsia="Times New Roman" w:hAnsi="Arial" w:cs="Arial"/>
                <w:color w:val="020000"/>
                <w:sz w:val="20"/>
                <w:szCs w:val="20"/>
              </w:rPr>
            </w:pPr>
            <w:proofErr w:type="gramStart"/>
            <w:r>
              <w:rPr>
                <w:rFonts w:ascii="Arial" w:eastAsia="Times New Roman" w:hAnsi="Arial" w:cs="Arial"/>
                <w:color w:val="020000"/>
                <w:sz w:val="20"/>
                <w:szCs w:val="20"/>
              </w:rPr>
              <w:t>SK:…</w:t>
            </w:r>
            <w:proofErr w:type="gramEnd"/>
            <w:r w:rsidRPr="00044280">
              <w:rPr>
                <w:rFonts w:ascii="Arial" w:eastAsia="Times New Roman" w:hAnsi="Arial" w:cs="Arial"/>
                <w:color w:val="020000"/>
                <w:sz w:val="20"/>
                <w:szCs w:val="20"/>
              </w:rPr>
              <w:t>vergleichen den Aussagewert erziehungswissenschaftlicher Theorien</w:t>
            </w:r>
            <w:r>
              <w:rPr>
                <w:rFonts w:ascii="Arial" w:eastAsia="Times New Roman" w:hAnsi="Arial" w:cs="Arial"/>
                <w:color w:val="020000"/>
                <w:sz w:val="20"/>
                <w:szCs w:val="20"/>
              </w:rPr>
              <w:t>,</w:t>
            </w:r>
            <w:r w:rsidRPr="00044280">
              <w:rPr>
                <w:rFonts w:ascii="Arial" w:eastAsia="Times New Roman" w:hAnsi="Arial" w:cs="Arial"/>
                <w:color w:val="020000"/>
                <w:sz w:val="20"/>
                <w:szCs w:val="20"/>
              </w:rPr>
              <w:t xml:space="preserve"> </w:t>
            </w:r>
          </w:p>
          <w:p w14:paraId="7758993B" w14:textId="2064C790" w:rsidR="00044280" w:rsidRPr="00044280" w:rsidRDefault="00044280" w:rsidP="00044280">
            <w:pPr>
              <w:autoSpaceDN w:val="0"/>
              <w:textAlignment w:val="baseline"/>
              <w:rPr>
                <w:rFonts w:ascii="Arial" w:eastAsia="Times New Roman" w:hAnsi="Arial" w:cs="Arial"/>
                <w:color w:val="020000"/>
                <w:sz w:val="20"/>
                <w:szCs w:val="20"/>
              </w:rPr>
            </w:pPr>
            <w:proofErr w:type="gramStart"/>
            <w:r>
              <w:rPr>
                <w:rFonts w:ascii="Arial" w:eastAsia="Times New Roman" w:hAnsi="Arial" w:cs="Arial"/>
                <w:color w:val="020000"/>
                <w:sz w:val="20"/>
                <w:szCs w:val="20"/>
              </w:rPr>
              <w:t>MK:…</w:t>
            </w:r>
            <w:proofErr w:type="gramEnd"/>
            <w:r w:rsidRPr="00044280">
              <w:rPr>
                <w:rFonts w:ascii="Arial" w:eastAsia="Times New Roman" w:hAnsi="Arial" w:cs="Arial"/>
                <w:color w:val="020000"/>
                <w:sz w:val="20"/>
                <w:szCs w:val="20"/>
              </w:rPr>
              <w:t xml:space="preserve">ermitteln pädagogisch relevante Informationen aus Fachliteratur, aus fachlichen Darstellungen in Nachschlagewerken oder im Internet </w:t>
            </w:r>
            <w:r>
              <w:rPr>
                <w:rFonts w:ascii="Arial" w:eastAsia="Times New Roman" w:hAnsi="Arial" w:cs="Arial"/>
                <w:color w:val="020000"/>
                <w:sz w:val="20"/>
                <w:szCs w:val="20"/>
              </w:rPr>
              <w:t>,</w:t>
            </w:r>
          </w:p>
          <w:p w14:paraId="17CE1C8B" w14:textId="5548B135" w:rsidR="00044280" w:rsidRDefault="00044280" w:rsidP="00044280">
            <w:pPr>
              <w:autoSpaceDN w:val="0"/>
              <w:textAlignment w:val="baseline"/>
              <w:rPr>
                <w:rFonts w:ascii="Arial" w:eastAsia="Times New Roman" w:hAnsi="Arial" w:cs="Arial"/>
                <w:color w:val="020000"/>
                <w:sz w:val="20"/>
                <w:szCs w:val="20"/>
              </w:rPr>
            </w:pPr>
            <w:proofErr w:type="gramStart"/>
            <w:r>
              <w:rPr>
                <w:rFonts w:ascii="Arial" w:eastAsia="Times New Roman" w:hAnsi="Arial" w:cs="Arial"/>
                <w:color w:val="020000"/>
                <w:sz w:val="20"/>
                <w:szCs w:val="20"/>
              </w:rPr>
              <w:t>MK:…</w:t>
            </w:r>
            <w:proofErr w:type="gramEnd"/>
            <w:r w:rsidRPr="00044280">
              <w:rPr>
                <w:rFonts w:ascii="Arial" w:eastAsia="Times New Roman" w:hAnsi="Arial" w:cs="Arial"/>
                <w:color w:val="020000"/>
                <w:sz w:val="20"/>
                <w:szCs w:val="20"/>
              </w:rPr>
              <w:t>analysieren differenziert Texte, insbesondere Fallbeispiele, mit Hilfe hermeneutischer Methoden der Erkenntnisgewinnung</w:t>
            </w:r>
            <w:r>
              <w:rPr>
                <w:rFonts w:ascii="Arial" w:eastAsia="Times New Roman" w:hAnsi="Arial" w:cs="Arial"/>
                <w:color w:val="020000"/>
                <w:sz w:val="20"/>
                <w:szCs w:val="20"/>
              </w:rPr>
              <w:t>,</w:t>
            </w:r>
          </w:p>
          <w:p w14:paraId="70A0E7B5" w14:textId="60C32C8C" w:rsidR="00044280" w:rsidRPr="00044280" w:rsidRDefault="00044280" w:rsidP="00044280">
            <w:pPr>
              <w:autoSpaceDN w:val="0"/>
              <w:textAlignment w:val="baseline"/>
              <w:rPr>
                <w:rFonts w:ascii="Arial" w:eastAsia="Times New Roman" w:hAnsi="Arial" w:cs="Arial"/>
                <w:color w:val="020000"/>
                <w:sz w:val="20"/>
                <w:szCs w:val="20"/>
              </w:rPr>
            </w:pPr>
            <w:proofErr w:type="gramStart"/>
            <w:r>
              <w:rPr>
                <w:rFonts w:ascii="Arial" w:eastAsia="Times New Roman" w:hAnsi="Arial" w:cs="Arial"/>
                <w:color w:val="020000"/>
                <w:sz w:val="20"/>
                <w:szCs w:val="20"/>
              </w:rPr>
              <w:t>MK:…</w:t>
            </w:r>
            <w:proofErr w:type="gramEnd"/>
            <w:r w:rsidRPr="00044280">
              <w:rPr>
                <w:rFonts w:ascii="Arial" w:eastAsia="Times New Roman" w:hAnsi="Arial" w:cs="Arial"/>
                <w:color w:val="020000"/>
                <w:sz w:val="20"/>
                <w:szCs w:val="20"/>
              </w:rPr>
              <w:t>ermitteln die Genese erziehungswissenschaftlicher Modelle und Theorien</w:t>
            </w:r>
            <w:r>
              <w:rPr>
                <w:rFonts w:ascii="Arial" w:eastAsia="Times New Roman" w:hAnsi="Arial" w:cs="Arial"/>
                <w:color w:val="020000"/>
                <w:sz w:val="20"/>
                <w:szCs w:val="20"/>
              </w:rPr>
              <w:t>,</w:t>
            </w:r>
            <w:r w:rsidRPr="00044280">
              <w:rPr>
                <w:rFonts w:ascii="Arial" w:eastAsia="Times New Roman" w:hAnsi="Arial" w:cs="Arial"/>
                <w:color w:val="020000"/>
                <w:sz w:val="20"/>
                <w:szCs w:val="20"/>
              </w:rPr>
              <w:t xml:space="preserve"> </w:t>
            </w:r>
          </w:p>
          <w:p w14:paraId="67E5F18E" w14:textId="3A90DF16" w:rsidR="00044280" w:rsidRPr="00044280" w:rsidRDefault="00044280" w:rsidP="00044280">
            <w:pPr>
              <w:autoSpaceDN w:val="0"/>
              <w:textAlignment w:val="baseline"/>
              <w:rPr>
                <w:rFonts w:ascii="Arial" w:eastAsia="Times New Roman" w:hAnsi="Arial" w:cs="Arial"/>
                <w:color w:val="020000"/>
                <w:sz w:val="20"/>
                <w:szCs w:val="20"/>
              </w:rPr>
            </w:pPr>
            <w:proofErr w:type="gramStart"/>
            <w:r>
              <w:rPr>
                <w:rFonts w:ascii="Arial" w:eastAsia="Times New Roman" w:hAnsi="Arial" w:cs="Arial"/>
                <w:color w:val="020000"/>
                <w:sz w:val="20"/>
                <w:szCs w:val="20"/>
              </w:rPr>
              <w:t>MK:…</w:t>
            </w:r>
            <w:proofErr w:type="gramEnd"/>
            <w:r w:rsidRPr="00044280">
              <w:rPr>
                <w:rFonts w:ascii="Arial" w:eastAsia="Times New Roman" w:hAnsi="Arial" w:cs="Arial"/>
                <w:color w:val="020000"/>
                <w:sz w:val="20"/>
                <w:szCs w:val="20"/>
              </w:rPr>
              <w:t xml:space="preserve">stellen Arbeitsergebnisse in geeigneter Präsentationstechnik dar </w:t>
            </w:r>
            <w:r>
              <w:rPr>
                <w:rFonts w:ascii="Arial" w:eastAsia="Times New Roman" w:hAnsi="Arial" w:cs="Arial"/>
                <w:color w:val="020000"/>
                <w:sz w:val="20"/>
                <w:szCs w:val="20"/>
              </w:rPr>
              <w:t>,</w:t>
            </w:r>
          </w:p>
          <w:p w14:paraId="7B70B684" w14:textId="62CB1BDE" w:rsidR="00044280" w:rsidRPr="00044280" w:rsidRDefault="00044280" w:rsidP="00044280">
            <w:pPr>
              <w:autoSpaceDN w:val="0"/>
              <w:textAlignment w:val="baseline"/>
              <w:rPr>
                <w:rFonts w:ascii="Arial" w:eastAsia="Times New Roman" w:hAnsi="Arial" w:cs="Arial"/>
                <w:color w:val="020000"/>
                <w:sz w:val="20"/>
                <w:szCs w:val="20"/>
              </w:rPr>
            </w:pPr>
            <w:proofErr w:type="gramStart"/>
            <w:r>
              <w:rPr>
                <w:rFonts w:ascii="Arial" w:eastAsia="Times New Roman" w:hAnsi="Arial" w:cs="Arial"/>
                <w:color w:val="020000"/>
                <w:sz w:val="20"/>
                <w:szCs w:val="20"/>
              </w:rPr>
              <w:t>MK:…</w:t>
            </w:r>
            <w:proofErr w:type="gramEnd"/>
            <w:r w:rsidRPr="00044280">
              <w:rPr>
                <w:rFonts w:ascii="Arial" w:eastAsia="Times New Roman" w:hAnsi="Arial" w:cs="Arial"/>
                <w:color w:val="020000"/>
                <w:sz w:val="20"/>
                <w:szCs w:val="20"/>
              </w:rPr>
              <w:t>geben kriteriengeleitet und differenziert Feedback zu Unterrichtsprozessen und eigenen und fremden Präsentationen</w:t>
            </w:r>
            <w:r>
              <w:rPr>
                <w:rFonts w:ascii="Arial" w:eastAsia="Times New Roman" w:hAnsi="Arial" w:cs="Arial"/>
                <w:color w:val="020000"/>
                <w:sz w:val="20"/>
                <w:szCs w:val="20"/>
              </w:rPr>
              <w:t>,</w:t>
            </w:r>
            <w:r w:rsidRPr="00044280">
              <w:rPr>
                <w:rFonts w:ascii="Arial" w:eastAsia="Times New Roman" w:hAnsi="Arial" w:cs="Arial"/>
                <w:color w:val="020000"/>
                <w:sz w:val="20"/>
                <w:szCs w:val="20"/>
              </w:rPr>
              <w:t xml:space="preserve"> </w:t>
            </w:r>
          </w:p>
          <w:p w14:paraId="2E16CF4E" w14:textId="24F8FB6D" w:rsidR="00044280" w:rsidRPr="00044280" w:rsidRDefault="00044280" w:rsidP="00044280">
            <w:pPr>
              <w:autoSpaceDN w:val="0"/>
              <w:textAlignment w:val="baseline"/>
              <w:rPr>
                <w:rFonts w:ascii="Arial" w:eastAsia="Times New Roman" w:hAnsi="Arial" w:cs="Arial"/>
                <w:color w:val="020000"/>
                <w:sz w:val="20"/>
                <w:szCs w:val="20"/>
              </w:rPr>
            </w:pPr>
            <w:proofErr w:type="gramStart"/>
            <w:r>
              <w:rPr>
                <w:rFonts w:ascii="Arial" w:eastAsia="Times New Roman" w:hAnsi="Arial" w:cs="Arial"/>
                <w:color w:val="020000"/>
                <w:sz w:val="20"/>
                <w:szCs w:val="20"/>
              </w:rPr>
              <w:t>HK:…</w:t>
            </w:r>
            <w:proofErr w:type="gramEnd"/>
            <w:r w:rsidRPr="00044280">
              <w:rPr>
                <w:rFonts w:ascii="Arial" w:eastAsia="Times New Roman" w:hAnsi="Arial" w:cs="Arial"/>
                <w:color w:val="020000"/>
                <w:sz w:val="20"/>
                <w:szCs w:val="20"/>
              </w:rPr>
              <w:t>entwickeln vielfältige Handlungsoptionen auf der Grundlage verschiedener Theorien und Konzepte und reflektieren diese</w:t>
            </w:r>
            <w:r>
              <w:rPr>
                <w:rFonts w:ascii="Arial" w:eastAsia="Times New Roman" w:hAnsi="Arial" w:cs="Arial"/>
                <w:color w:val="020000"/>
                <w:sz w:val="20"/>
                <w:szCs w:val="20"/>
              </w:rPr>
              <w:t>,</w:t>
            </w:r>
            <w:r w:rsidRPr="00044280">
              <w:rPr>
                <w:rFonts w:ascii="Arial" w:eastAsia="Times New Roman" w:hAnsi="Arial" w:cs="Arial"/>
                <w:color w:val="020000"/>
                <w:sz w:val="20"/>
                <w:szCs w:val="20"/>
              </w:rPr>
              <w:t xml:space="preserve"> </w:t>
            </w:r>
          </w:p>
          <w:p w14:paraId="3C1BA5CC" w14:textId="7ED24E06" w:rsidR="00044280" w:rsidRPr="00044280" w:rsidRDefault="00044280" w:rsidP="00044280">
            <w:pPr>
              <w:autoSpaceDN w:val="0"/>
              <w:textAlignment w:val="baseline"/>
              <w:rPr>
                <w:rFonts w:ascii="Arial" w:eastAsia="Times New Roman" w:hAnsi="Arial" w:cs="Arial"/>
                <w:color w:val="020000"/>
                <w:sz w:val="20"/>
                <w:szCs w:val="20"/>
              </w:rPr>
            </w:pPr>
            <w:proofErr w:type="gramStart"/>
            <w:r>
              <w:rPr>
                <w:rFonts w:ascii="Arial" w:eastAsia="Times New Roman" w:hAnsi="Arial" w:cs="Arial"/>
                <w:color w:val="020000"/>
                <w:sz w:val="20"/>
                <w:szCs w:val="20"/>
              </w:rPr>
              <w:t>HK:…</w:t>
            </w:r>
            <w:proofErr w:type="gramEnd"/>
            <w:r w:rsidRPr="00044280">
              <w:rPr>
                <w:rFonts w:ascii="Arial" w:eastAsia="Times New Roman" w:hAnsi="Arial" w:cs="Arial"/>
                <w:color w:val="020000"/>
                <w:sz w:val="20"/>
                <w:szCs w:val="20"/>
              </w:rPr>
              <w:t xml:space="preserve">gestalten unterrichtliche Lernprozesse unter Berücksichtigung von erweiterten pädagogischen Theoriekenntnissen mit </w:t>
            </w:r>
            <w:r>
              <w:rPr>
                <w:rFonts w:ascii="Arial" w:eastAsia="Times New Roman" w:hAnsi="Arial" w:cs="Arial"/>
                <w:color w:val="020000"/>
                <w:sz w:val="20"/>
                <w:szCs w:val="20"/>
              </w:rPr>
              <w:t>,</w:t>
            </w:r>
          </w:p>
          <w:p w14:paraId="6FFA94F3" w14:textId="65083CAE" w:rsidR="00CE4A1A" w:rsidRPr="00044280" w:rsidRDefault="00044280" w:rsidP="00044280">
            <w:pPr>
              <w:rPr>
                <w:rFonts w:ascii="Arial" w:hAnsi="Arial" w:cs="Arial"/>
                <w:b/>
                <w:sz w:val="20"/>
                <w:szCs w:val="20"/>
              </w:rPr>
            </w:pPr>
            <w:proofErr w:type="gramStart"/>
            <w:r>
              <w:rPr>
                <w:rFonts w:ascii="Arial" w:eastAsia="Times New Roman" w:hAnsi="Arial" w:cs="Arial"/>
                <w:color w:val="020000"/>
                <w:sz w:val="20"/>
                <w:szCs w:val="20"/>
              </w:rPr>
              <w:t>HK:…</w:t>
            </w:r>
            <w:proofErr w:type="gramEnd"/>
            <w:r w:rsidRPr="00044280">
              <w:rPr>
                <w:rFonts w:ascii="Arial" w:eastAsia="Times New Roman" w:hAnsi="Arial" w:cs="Arial"/>
                <w:color w:val="020000"/>
                <w:sz w:val="20"/>
                <w:szCs w:val="20"/>
              </w:rPr>
              <w:t>vertreten pädagogische Handlungsoptionen argumentativ</w:t>
            </w:r>
            <w:r>
              <w:rPr>
                <w:rFonts w:ascii="Arial" w:eastAsia="Times New Roman" w:hAnsi="Arial" w:cs="Arial"/>
                <w:color w:val="020000"/>
                <w:sz w:val="20"/>
                <w:szCs w:val="20"/>
              </w:rPr>
              <w:t>,</w:t>
            </w:r>
          </w:p>
          <w:p w14:paraId="6E1AD740" w14:textId="77777777" w:rsidR="00F726B7" w:rsidRDefault="00A50915" w:rsidP="009033D3">
            <w:pPr>
              <w:suppressAutoHyphens/>
              <w:autoSpaceDN w:val="0"/>
              <w:textAlignment w:val="baseline"/>
              <w:rPr>
                <w:rFonts w:ascii="Arial" w:eastAsia="Times New Roman" w:hAnsi="Arial" w:cs="Arial"/>
                <w:sz w:val="20"/>
                <w:szCs w:val="20"/>
              </w:rPr>
            </w:pPr>
            <w:r w:rsidRPr="009033D3">
              <w:rPr>
                <w:rFonts w:ascii="Arial" w:eastAsia="Times New Roman" w:hAnsi="Arial" w:cs="Arial"/>
                <w:sz w:val="20"/>
                <w:szCs w:val="20"/>
              </w:rPr>
              <w:t>SK: … nehmen Kontakt zu diversen regionalen Partnern aus der Sozialpädagogik/Psychologie auf</w:t>
            </w:r>
            <w:r w:rsidR="00044280">
              <w:rPr>
                <w:rFonts w:ascii="Arial" w:eastAsia="Times New Roman" w:hAnsi="Arial" w:cs="Arial"/>
                <w:sz w:val="20"/>
                <w:szCs w:val="20"/>
              </w:rPr>
              <w:t>.</w:t>
            </w:r>
          </w:p>
          <w:p w14:paraId="348FF635" w14:textId="080CCCD6" w:rsidR="00044280" w:rsidRPr="009033D3" w:rsidRDefault="00044280" w:rsidP="009033D3">
            <w:pPr>
              <w:suppressAutoHyphens/>
              <w:autoSpaceDN w:val="0"/>
              <w:textAlignment w:val="baseline"/>
              <w:rPr>
                <w:rFonts w:ascii="Arial" w:eastAsia="Times New Roman" w:hAnsi="Arial" w:cs="Arial"/>
                <w:sz w:val="20"/>
                <w:szCs w:val="20"/>
              </w:rPr>
            </w:pPr>
          </w:p>
        </w:tc>
      </w:tr>
      <w:tr w:rsidR="000E2656" w:rsidRPr="00A50915" w14:paraId="00AF8EAD" w14:textId="77777777" w:rsidTr="00EB0FC1">
        <w:trPr>
          <w:trHeight w:val="564"/>
        </w:trPr>
        <w:tc>
          <w:tcPr>
            <w:tcW w:w="9796" w:type="dxa"/>
            <w:gridSpan w:val="6"/>
          </w:tcPr>
          <w:p w14:paraId="23C96835" w14:textId="0C6A012E" w:rsidR="002B79C3" w:rsidRPr="00A50915" w:rsidRDefault="000E2656" w:rsidP="00F726B7">
            <w:pPr>
              <w:rPr>
                <w:rFonts w:ascii="Arial" w:hAnsi="Arial" w:cs="Arial"/>
                <w:b/>
                <w:sz w:val="20"/>
                <w:szCs w:val="20"/>
              </w:rPr>
            </w:pPr>
            <w:r w:rsidRPr="00A50915">
              <w:rPr>
                <w:rFonts w:ascii="Arial" w:hAnsi="Arial" w:cs="Arial"/>
                <w:b/>
                <w:sz w:val="20"/>
                <w:szCs w:val="20"/>
              </w:rPr>
              <w:t>Verknüpfung mit anderen Fächern/ Fach Praxis</w:t>
            </w:r>
            <w:r w:rsidR="00A50915">
              <w:rPr>
                <w:rFonts w:ascii="Arial" w:hAnsi="Arial" w:cs="Arial"/>
                <w:b/>
                <w:sz w:val="20"/>
                <w:szCs w:val="20"/>
              </w:rPr>
              <w:t xml:space="preserve"> – als Grundlage für </w:t>
            </w:r>
            <w:r w:rsidR="00600278">
              <w:rPr>
                <w:rFonts w:ascii="Arial" w:hAnsi="Arial" w:cs="Arial"/>
                <w:b/>
                <w:sz w:val="20"/>
                <w:szCs w:val="20"/>
              </w:rPr>
              <w:t>Kooperationen mit Psychotherapeuten und sy</w:t>
            </w:r>
            <w:r w:rsidR="001F6097">
              <w:rPr>
                <w:rFonts w:ascii="Arial" w:hAnsi="Arial" w:cs="Arial"/>
                <w:b/>
                <w:sz w:val="20"/>
                <w:szCs w:val="20"/>
              </w:rPr>
              <w:t>s</w:t>
            </w:r>
            <w:r w:rsidR="00600278">
              <w:rPr>
                <w:rFonts w:ascii="Arial" w:hAnsi="Arial" w:cs="Arial"/>
                <w:b/>
                <w:sz w:val="20"/>
                <w:szCs w:val="20"/>
              </w:rPr>
              <w:t>temischen Familienberatern im Projekt (PM)</w:t>
            </w:r>
            <w:r w:rsidR="00057BEE">
              <w:rPr>
                <w:rFonts w:ascii="Arial" w:hAnsi="Arial" w:cs="Arial"/>
                <w:b/>
                <w:sz w:val="20"/>
                <w:szCs w:val="20"/>
              </w:rPr>
              <w:t xml:space="preserve"> – Jugendamt LK Emsland oder Stadt Lingen, </w:t>
            </w:r>
            <w:proofErr w:type="spellStart"/>
            <w:r w:rsidR="00057BEE">
              <w:rPr>
                <w:rFonts w:ascii="Arial" w:hAnsi="Arial" w:cs="Arial"/>
                <w:b/>
                <w:sz w:val="20"/>
                <w:szCs w:val="20"/>
              </w:rPr>
              <w:t>SPDi</w:t>
            </w:r>
            <w:proofErr w:type="spellEnd"/>
          </w:p>
        </w:tc>
      </w:tr>
      <w:tr w:rsidR="00F726B7" w:rsidRPr="00A50915" w14:paraId="0AC78B81" w14:textId="77777777" w:rsidTr="00EB0FC1">
        <w:trPr>
          <w:trHeight w:val="1068"/>
        </w:trPr>
        <w:tc>
          <w:tcPr>
            <w:tcW w:w="3939" w:type="dxa"/>
            <w:gridSpan w:val="2"/>
          </w:tcPr>
          <w:p w14:paraId="6A013905" w14:textId="77777777" w:rsidR="00F726B7" w:rsidRPr="00A50915" w:rsidRDefault="000E2656" w:rsidP="00EB0FC1">
            <w:pPr>
              <w:jc w:val="center"/>
              <w:rPr>
                <w:rFonts w:ascii="Arial" w:hAnsi="Arial" w:cs="Arial"/>
                <w:sz w:val="20"/>
                <w:szCs w:val="20"/>
              </w:rPr>
            </w:pPr>
            <w:r w:rsidRPr="00A50915">
              <w:rPr>
                <w:rFonts w:ascii="Arial" w:hAnsi="Arial" w:cs="Arial"/>
                <w:b/>
                <w:sz w:val="20"/>
                <w:szCs w:val="20"/>
              </w:rPr>
              <w:lastRenderedPageBreak/>
              <w:t xml:space="preserve">Schritte im Sinne der vollständigen Handlung </w:t>
            </w:r>
          </w:p>
        </w:tc>
        <w:tc>
          <w:tcPr>
            <w:tcW w:w="1981" w:type="dxa"/>
            <w:gridSpan w:val="2"/>
          </w:tcPr>
          <w:p w14:paraId="4BF55B2B" w14:textId="77777777" w:rsidR="00F726B7" w:rsidRPr="00A50915" w:rsidRDefault="00F726B7" w:rsidP="00EB0FC1">
            <w:pPr>
              <w:jc w:val="center"/>
              <w:rPr>
                <w:rFonts w:ascii="Arial" w:hAnsi="Arial" w:cs="Arial"/>
                <w:b/>
                <w:sz w:val="20"/>
                <w:szCs w:val="20"/>
              </w:rPr>
            </w:pPr>
            <w:r w:rsidRPr="00A50915">
              <w:rPr>
                <w:rFonts w:ascii="Arial" w:hAnsi="Arial" w:cs="Arial"/>
                <w:b/>
                <w:sz w:val="20"/>
                <w:szCs w:val="20"/>
              </w:rPr>
              <w:t>Inhalte</w:t>
            </w:r>
          </w:p>
        </w:tc>
        <w:tc>
          <w:tcPr>
            <w:tcW w:w="1559" w:type="dxa"/>
          </w:tcPr>
          <w:p w14:paraId="1EB76A92" w14:textId="77777777" w:rsidR="00F726B7" w:rsidRPr="00A50915" w:rsidRDefault="00F726B7" w:rsidP="00EB0FC1">
            <w:pPr>
              <w:jc w:val="center"/>
              <w:rPr>
                <w:rFonts w:ascii="Arial" w:hAnsi="Arial" w:cs="Arial"/>
                <w:b/>
                <w:sz w:val="20"/>
                <w:szCs w:val="20"/>
              </w:rPr>
            </w:pPr>
            <w:r w:rsidRPr="00A50915">
              <w:rPr>
                <w:rFonts w:ascii="Arial" w:hAnsi="Arial" w:cs="Arial"/>
                <w:b/>
                <w:sz w:val="20"/>
                <w:szCs w:val="20"/>
              </w:rPr>
              <w:t>Methoden/</w:t>
            </w:r>
          </w:p>
          <w:p w14:paraId="7D8036BB" w14:textId="77777777" w:rsidR="00F726B7" w:rsidRPr="00A50915" w:rsidRDefault="00F726B7" w:rsidP="00EB0FC1">
            <w:pPr>
              <w:jc w:val="center"/>
              <w:rPr>
                <w:rFonts w:ascii="Arial" w:hAnsi="Arial" w:cs="Arial"/>
                <w:b/>
                <w:sz w:val="20"/>
                <w:szCs w:val="20"/>
              </w:rPr>
            </w:pPr>
            <w:r w:rsidRPr="00A50915">
              <w:rPr>
                <w:rFonts w:ascii="Arial" w:hAnsi="Arial" w:cs="Arial"/>
                <w:b/>
                <w:sz w:val="20"/>
                <w:szCs w:val="20"/>
              </w:rPr>
              <w:t>Medien</w:t>
            </w:r>
          </w:p>
        </w:tc>
        <w:tc>
          <w:tcPr>
            <w:tcW w:w="2317" w:type="dxa"/>
          </w:tcPr>
          <w:p w14:paraId="3AC0A004" w14:textId="77777777" w:rsidR="00F726B7" w:rsidRPr="00A50915" w:rsidRDefault="00F726B7" w:rsidP="00EB0FC1">
            <w:pPr>
              <w:jc w:val="center"/>
              <w:rPr>
                <w:rFonts w:ascii="Arial" w:hAnsi="Arial" w:cs="Arial"/>
                <w:b/>
                <w:sz w:val="20"/>
                <w:szCs w:val="20"/>
              </w:rPr>
            </w:pPr>
            <w:r w:rsidRPr="00A50915">
              <w:rPr>
                <w:rFonts w:ascii="Arial" w:hAnsi="Arial" w:cs="Arial"/>
                <w:b/>
                <w:sz w:val="20"/>
                <w:szCs w:val="20"/>
              </w:rPr>
              <w:t>Handlungsergebnis</w:t>
            </w:r>
          </w:p>
        </w:tc>
      </w:tr>
      <w:tr w:rsidR="00F726B7" w:rsidRPr="00A50915" w14:paraId="72545EE5" w14:textId="77777777" w:rsidTr="00EB0FC1">
        <w:trPr>
          <w:trHeight w:val="2095"/>
        </w:trPr>
        <w:tc>
          <w:tcPr>
            <w:tcW w:w="3939" w:type="dxa"/>
            <w:gridSpan w:val="2"/>
          </w:tcPr>
          <w:p w14:paraId="243F835F" w14:textId="77777777" w:rsidR="00F726B7" w:rsidRPr="00A50915" w:rsidRDefault="00F726B7" w:rsidP="00EB0FC1">
            <w:pPr>
              <w:jc w:val="center"/>
              <w:rPr>
                <w:rFonts w:ascii="Arial" w:hAnsi="Arial" w:cs="Arial"/>
                <w:b/>
                <w:sz w:val="20"/>
                <w:szCs w:val="20"/>
              </w:rPr>
            </w:pPr>
            <w:r w:rsidRPr="00A50915">
              <w:rPr>
                <w:rFonts w:ascii="Arial" w:hAnsi="Arial" w:cs="Arial"/>
                <w:b/>
                <w:sz w:val="20"/>
                <w:szCs w:val="20"/>
              </w:rPr>
              <w:t>Informieren/ Planen/ Entscheiden</w:t>
            </w:r>
          </w:p>
          <w:p w14:paraId="339F8D22" w14:textId="77777777" w:rsidR="00F726B7" w:rsidRPr="00A50915" w:rsidRDefault="00F726B7" w:rsidP="00EB0FC1">
            <w:pPr>
              <w:rPr>
                <w:rFonts w:ascii="Arial" w:hAnsi="Arial" w:cs="Arial"/>
                <w:b/>
                <w:sz w:val="20"/>
                <w:szCs w:val="20"/>
              </w:rPr>
            </w:pPr>
          </w:p>
          <w:p w14:paraId="0AF61EFB" w14:textId="35757D48" w:rsidR="00F726B7" w:rsidRPr="00A50915" w:rsidRDefault="00F726B7" w:rsidP="00EB0FC1">
            <w:pPr>
              <w:rPr>
                <w:rFonts w:ascii="Arial" w:hAnsi="Arial" w:cs="Arial"/>
                <w:sz w:val="20"/>
                <w:szCs w:val="20"/>
              </w:rPr>
            </w:pPr>
            <w:r w:rsidRPr="00A50915">
              <w:rPr>
                <w:rFonts w:ascii="Arial" w:hAnsi="Arial" w:cs="Arial"/>
                <w:sz w:val="20"/>
                <w:szCs w:val="20"/>
              </w:rPr>
              <w:t xml:space="preserve">Die </w:t>
            </w:r>
            <w:proofErr w:type="spellStart"/>
            <w:r w:rsidRPr="00A50915">
              <w:rPr>
                <w:rFonts w:ascii="Arial" w:hAnsi="Arial" w:cs="Arial"/>
                <w:sz w:val="20"/>
                <w:szCs w:val="20"/>
              </w:rPr>
              <w:t>Sus</w:t>
            </w:r>
            <w:proofErr w:type="spellEnd"/>
            <w:r w:rsidRPr="00A50915">
              <w:rPr>
                <w:rFonts w:ascii="Arial" w:hAnsi="Arial" w:cs="Arial"/>
                <w:sz w:val="20"/>
                <w:szCs w:val="20"/>
              </w:rPr>
              <w:t xml:space="preserve"> analysieren die Handlungssituation</w:t>
            </w:r>
            <w:r w:rsidR="000E2656" w:rsidRPr="00A50915">
              <w:rPr>
                <w:rFonts w:ascii="Arial" w:hAnsi="Arial" w:cs="Arial"/>
                <w:sz w:val="20"/>
                <w:szCs w:val="20"/>
              </w:rPr>
              <w:t>, beschreiben die Herausforderungen</w:t>
            </w:r>
            <w:r w:rsidRPr="00A50915">
              <w:rPr>
                <w:rFonts w:ascii="Arial" w:hAnsi="Arial" w:cs="Arial"/>
                <w:sz w:val="20"/>
                <w:szCs w:val="20"/>
              </w:rPr>
              <w:t xml:space="preserve"> und planen das weitere Vorgehen</w:t>
            </w:r>
            <w:r w:rsidR="000E2656" w:rsidRPr="00A50915">
              <w:rPr>
                <w:rFonts w:ascii="Arial" w:hAnsi="Arial" w:cs="Arial"/>
                <w:sz w:val="20"/>
                <w:szCs w:val="20"/>
              </w:rPr>
              <w:t>.</w:t>
            </w:r>
          </w:p>
          <w:p w14:paraId="1F0F3D8E" w14:textId="77777777" w:rsidR="000E2656" w:rsidRPr="00A50915" w:rsidRDefault="000E2656" w:rsidP="00EB0FC1">
            <w:pPr>
              <w:rPr>
                <w:rFonts w:ascii="Arial" w:hAnsi="Arial" w:cs="Arial"/>
                <w:sz w:val="20"/>
                <w:szCs w:val="20"/>
              </w:rPr>
            </w:pPr>
          </w:p>
          <w:p w14:paraId="26B9372C" w14:textId="77777777" w:rsidR="000E2656" w:rsidRPr="00A50915" w:rsidRDefault="000E2656" w:rsidP="00EB0FC1">
            <w:pPr>
              <w:rPr>
                <w:rFonts w:ascii="Arial" w:hAnsi="Arial" w:cs="Arial"/>
                <w:sz w:val="20"/>
                <w:szCs w:val="20"/>
              </w:rPr>
            </w:pPr>
            <w:r w:rsidRPr="00A50915">
              <w:rPr>
                <w:rFonts w:ascii="Arial" w:hAnsi="Arial" w:cs="Arial"/>
                <w:sz w:val="20"/>
                <w:szCs w:val="20"/>
              </w:rPr>
              <w:t xml:space="preserve">Ggf. Vorwissen strukturieren und darstellen. </w:t>
            </w:r>
          </w:p>
          <w:p w14:paraId="28E17369" w14:textId="77777777" w:rsidR="000E2656" w:rsidRDefault="000E2656" w:rsidP="00EB0FC1">
            <w:pPr>
              <w:rPr>
                <w:rFonts w:ascii="Arial" w:hAnsi="Arial" w:cs="Arial"/>
                <w:b/>
                <w:sz w:val="20"/>
                <w:szCs w:val="20"/>
              </w:rPr>
            </w:pPr>
          </w:p>
          <w:p w14:paraId="099A4CDD" w14:textId="77777777" w:rsidR="001F6097" w:rsidRDefault="001F6097" w:rsidP="00EB0FC1">
            <w:pPr>
              <w:rPr>
                <w:rFonts w:ascii="Arial" w:hAnsi="Arial" w:cs="Arial"/>
                <w:b/>
                <w:sz w:val="20"/>
                <w:szCs w:val="20"/>
              </w:rPr>
            </w:pPr>
          </w:p>
          <w:p w14:paraId="696007AC" w14:textId="77777777" w:rsidR="004F6294" w:rsidRDefault="004F6294" w:rsidP="00EB0FC1">
            <w:pPr>
              <w:rPr>
                <w:rFonts w:ascii="Arial" w:hAnsi="Arial" w:cs="Arial"/>
                <w:b/>
                <w:sz w:val="20"/>
                <w:szCs w:val="20"/>
              </w:rPr>
            </w:pPr>
          </w:p>
          <w:p w14:paraId="2A864A82" w14:textId="24134E51" w:rsidR="004F6294" w:rsidRPr="00A50915" w:rsidRDefault="004F6294" w:rsidP="00EB0FC1">
            <w:pPr>
              <w:rPr>
                <w:rFonts w:ascii="Arial" w:hAnsi="Arial" w:cs="Arial"/>
                <w:b/>
                <w:sz w:val="20"/>
                <w:szCs w:val="20"/>
              </w:rPr>
            </w:pPr>
            <w:r w:rsidRPr="00206346">
              <w:rPr>
                <w:rFonts w:ascii="Arial" w:hAnsi="Arial" w:cs="Arial"/>
                <w:b/>
                <w:sz w:val="20"/>
                <w:szCs w:val="20"/>
              </w:rPr>
              <w:t xml:space="preserve">Berücksichtigung </w:t>
            </w:r>
            <w:r>
              <w:rPr>
                <w:rFonts w:ascii="Arial" w:hAnsi="Arial" w:cs="Arial"/>
                <w:b/>
                <w:sz w:val="20"/>
                <w:szCs w:val="20"/>
              </w:rPr>
              <w:t xml:space="preserve">und Verweis zum </w:t>
            </w:r>
            <w:r w:rsidRPr="00206346">
              <w:rPr>
                <w:rFonts w:ascii="Arial" w:hAnsi="Arial" w:cs="Arial"/>
                <w:b/>
                <w:sz w:val="20"/>
                <w:szCs w:val="20"/>
              </w:rPr>
              <w:t>jeweiligen Abiturschwerpunkt</w:t>
            </w:r>
          </w:p>
        </w:tc>
        <w:tc>
          <w:tcPr>
            <w:tcW w:w="1981" w:type="dxa"/>
            <w:gridSpan w:val="2"/>
          </w:tcPr>
          <w:p w14:paraId="6B903F34" w14:textId="77777777" w:rsidR="000F68FB" w:rsidRPr="00B46013" w:rsidRDefault="000F68FB" w:rsidP="000F68FB">
            <w:pPr>
              <w:rPr>
                <w:rFonts w:ascii="Arial" w:hAnsi="Arial" w:cs="Arial"/>
                <w:sz w:val="20"/>
              </w:rPr>
            </w:pPr>
            <w:r>
              <w:rPr>
                <w:rFonts w:ascii="Arial" w:hAnsi="Arial" w:cs="Arial"/>
                <w:sz w:val="20"/>
              </w:rPr>
              <w:t>„</w:t>
            </w:r>
            <w:r w:rsidRPr="00B46013">
              <w:rPr>
                <w:rFonts w:ascii="Arial" w:hAnsi="Arial" w:cs="Arial"/>
                <w:sz w:val="20"/>
              </w:rPr>
              <w:t>Die Schülerinnen und Schüler machen sich</w:t>
            </w:r>
          </w:p>
          <w:p w14:paraId="5F7AB200" w14:textId="5539E5C4" w:rsidR="000F68FB" w:rsidRDefault="000F68FB" w:rsidP="000F68FB">
            <w:pPr>
              <w:rPr>
                <w:rFonts w:ascii="Arial" w:hAnsi="Arial" w:cs="Arial"/>
                <w:sz w:val="20"/>
              </w:rPr>
            </w:pPr>
            <w:r w:rsidRPr="00B46013">
              <w:rPr>
                <w:rFonts w:ascii="Arial" w:hAnsi="Arial" w:cs="Arial"/>
                <w:sz w:val="20"/>
              </w:rPr>
              <w:t>mit M</w:t>
            </w:r>
            <w:r>
              <w:rPr>
                <w:rFonts w:ascii="Arial" w:hAnsi="Arial" w:cs="Arial"/>
                <w:sz w:val="20"/>
              </w:rPr>
              <w:t xml:space="preserve">erkmalen der Persönlichkeit vertraut und setzen sich mit </w:t>
            </w:r>
            <w:r w:rsidRPr="00B46013">
              <w:rPr>
                <w:rFonts w:ascii="Arial" w:hAnsi="Arial" w:cs="Arial"/>
                <w:sz w:val="20"/>
              </w:rPr>
              <w:t>aus</w:t>
            </w:r>
            <w:r>
              <w:rPr>
                <w:rFonts w:ascii="Arial" w:hAnsi="Arial" w:cs="Arial"/>
                <w:sz w:val="20"/>
              </w:rPr>
              <w:t>-</w:t>
            </w:r>
            <w:r w:rsidRPr="00B46013">
              <w:rPr>
                <w:rFonts w:ascii="Arial" w:hAnsi="Arial" w:cs="Arial"/>
                <w:sz w:val="20"/>
              </w:rPr>
              <w:t>gewählten Persö</w:t>
            </w:r>
            <w:r>
              <w:rPr>
                <w:rFonts w:ascii="Arial" w:hAnsi="Arial" w:cs="Arial"/>
                <w:sz w:val="20"/>
              </w:rPr>
              <w:t>nlichkeits-modellen auseinander.“ (RRL, 2006, S. 13)</w:t>
            </w:r>
          </w:p>
          <w:p w14:paraId="293071CD" w14:textId="77777777" w:rsidR="000F68FB" w:rsidRDefault="000F68FB" w:rsidP="000F68FB">
            <w:pPr>
              <w:rPr>
                <w:rFonts w:ascii="Arial" w:hAnsi="Arial" w:cs="Arial"/>
                <w:sz w:val="20"/>
              </w:rPr>
            </w:pPr>
          </w:p>
          <w:p w14:paraId="32E1945D" w14:textId="55D02E21" w:rsidR="000F68FB" w:rsidRPr="00B46013" w:rsidRDefault="000F68FB" w:rsidP="000F68FB">
            <w:pPr>
              <w:rPr>
                <w:rFonts w:ascii="Arial" w:hAnsi="Arial" w:cs="Arial"/>
                <w:sz w:val="20"/>
              </w:rPr>
            </w:pPr>
            <w:r>
              <w:rPr>
                <w:rFonts w:ascii="Arial" w:hAnsi="Arial" w:cs="Arial"/>
                <w:sz w:val="20"/>
              </w:rPr>
              <w:t>„</w:t>
            </w:r>
            <w:r w:rsidRPr="00B46013">
              <w:rPr>
                <w:rFonts w:ascii="Arial" w:hAnsi="Arial" w:cs="Arial"/>
                <w:sz w:val="20"/>
              </w:rPr>
              <w:t>Sie analysieren und vergleichen die Grundlage</w:t>
            </w:r>
            <w:r>
              <w:rPr>
                <w:rFonts w:ascii="Arial" w:hAnsi="Arial" w:cs="Arial"/>
                <w:sz w:val="20"/>
              </w:rPr>
              <w:t>n, Menschenbilder, Ziele und Me</w:t>
            </w:r>
            <w:r w:rsidRPr="00B46013">
              <w:rPr>
                <w:rFonts w:ascii="Arial" w:hAnsi="Arial" w:cs="Arial"/>
                <w:sz w:val="20"/>
              </w:rPr>
              <w:t>thoden der jeweiligen Persönlichkeits</w:t>
            </w:r>
            <w:r>
              <w:rPr>
                <w:rFonts w:ascii="Arial" w:hAnsi="Arial" w:cs="Arial"/>
                <w:sz w:val="20"/>
              </w:rPr>
              <w:t>-</w:t>
            </w:r>
            <w:r w:rsidRPr="00B46013">
              <w:rPr>
                <w:rFonts w:ascii="Arial" w:hAnsi="Arial" w:cs="Arial"/>
                <w:sz w:val="20"/>
              </w:rPr>
              <w:t>theorie und leiten daraus die historische und gesellschaftliche Bedingtheit psychologischer Fragestellungen ab.</w:t>
            </w:r>
            <w:r>
              <w:rPr>
                <w:rFonts w:ascii="Arial" w:hAnsi="Arial" w:cs="Arial"/>
                <w:sz w:val="20"/>
              </w:rPr>
              <w:t>“ (RRL, 2006, S.13)</w:t>
            </w:r>
            <w:r w:rsidRPr="00B46013">
              <w:rPr>
                <w:rFonts w:ascii="Arial" w:hAnsi="Arial" w:cs="Arial"/>
                <w:sz w:val="20"/>
              </w:rPr>
              <w:t xml:space="preserve"> </w:t>
            </w:r>
          </w:p>
          <w:p w14:paraId="7CE5278D" w14:textId="77777777" w:rsidR="00F726B7" w:rsidRPr="00A50915" w:rsidRDefault="00F726B7" w:rsidP="00EB0FC1">
            <w:pPr>
              <w:rPr>
                <w:rFonts w:ascii="Arial" w:hAnsi="Arial" w:cs="Arial"/>
                <w:sz w:val="20"/>
                <w:szCs w:val="20"/>
              </w:rPr>
            </w:pPr>
          </w:p>
          <w:p w14:paraId="65793EF4" w14:textId="77777777" w:rsidR="00F726B7" w:rsidRPr="00A50915" w:rsidRDefault="00F726B7" w:rsidP="00EB0FC1">
            <w:pPr>
              <w:rPr>
                <w:rFonts w:ascii="Arial" w:hAnsi="Arial" w:cs="Arial"/>
                <w:sz w:val="20"/>
                <w:szCs w:val="20"/>
              </w:rPr>
            </w:pPr>
          </w:p>
          <w:p w14:paraId="339637FF" w14:textId="3430ADB1" w:rsidR="00F726B7" w:rsidRPr="00A50915" w:rsidRDefault="00F726B7" w:rsidP="000F68FB">
            <w:pPr>
              <w:rPr>
                <w:rFonts w:ascii="Arial" w:hAnsi="Arial" w:cs="Arial"/>
                <w:sz w:val="20"/>
                <w:szCs w:val="20"/>
              </w:rPr>
            </w:pPr>
            <w:r w:rsidRPr="00A50915">
              <w:rPr>
                <w:rFonts w:ascii="Arial" w:hAnsi="Arial" w:cs="Arial"/>
                <w:sz w:val="20"/>
                <w:szCs w:val="20"/>
              </w:rPr>
              <w:t>Berufliche Handlungssituatio</w:t>
            </w:r>
            <w:r w:rsidR="000F68FB">
              <w:rPr>
                <w:rFonts w:ascii="Arial" w:hAnsi="Arial" w:cs="Arial"/>
                <w:sz w:val="20"/>
                <w:szCs w:val="20"/>
              </w:rPr>
              <w:t>n</w:t>
            </w:r>
          </w:p>
          <w:p w14:paraId="24EEF107" w14:textId="77777777" w:rsidR="00F726B7" w:rsidRPr="00A50915" w:rsidRDefault="00F726B7" w:rsidP="00EB0FC1">
            <w:pPr>
              <w:pStyle w:val="Listenabsatz"/>
              <w:ind w:left="0" w:firstLine="30"/>
              <w:rPr>
                <w:sz w:val="20"/>
                <w:szCs w:val="20"/>
              </w:rPr>
            </w:pPr>
          </w:p>
        </w:tc>
        <w:tc>
          <w:tcPr>
            <w:tcW w:w="1559" w:type="dxa"/>
          </w:tcPr>
          <w:p w14:paraId="7DA166A4" w14:textId="77777777" w:rsidR="00F726B7" w:rsidRPr="00A50915" w:rsidRDefault="00F726B7" w:rsidP="00EB0FC1">
            <w:pPr>
              <w:rPr>
                <w:rFonts w:ascii="Arial" w:hAnsi="Arial" w:cs="Arial"/>
                <w:sz w:val="20"/>
                <w:szCs w:val="20"/>
              </w:rPr>
            </w:pPr>
          </w:p>
          <w:p w14:paraId="33EB9E43" w14:textId="77777777" w:rsidR="00F726B7" w:rsidRPr="00A50915" w:rsidRDefault="00F726B7" w:rsidP="00EB0FC1">
            <w:pPr>
              <w:rPr>
                <w:rFonts w:ascii="Arial" w:hAnsi="Arial" w:cs="Arial"/>
                <w:sz w:val="20"/>
                <w:szCs w:val="20"/>
              </w:rPr>
            </w:pPr>
            <w:r w:rsidRPr="00A50915">
              <w:rPr>
                <w:rFonts w:ascii="Arial" w:hAnsi="Arial" w:cs="Arial"/>
                <w:sz w:val="20"/>
                <w:szCs w:val="20"/>
              </w:rPr>
              <w:t>Methoden</w:t>
            </w:r>
          </w:p>
          <w:p w14:paraId="71232D67" w14:textId="77777777" w:rsidR="00F726B7" w:rsidRPr="00A50915" w:rsidRDefault="00F726B7" w:rsidP="00EB0FC1">
            <w:pPr>
              <w:rPr>
                <w:rFonts w:ascii="Arial" w:hAnsi="Arial" w:cs="Arial"/>
                <w:sz w:val="20"/>
                <w:szCs w:val="20"/>
              </w:rPr>
            </w:pPr>
            <w:r w:rsidRPr="00A50915">
              <w:rPr>
                <w:rFonts w:ascii="Arial" w:hAnsi="Arial" w:cs="Arial"/>
                <w:sz w:val="20"/>
                <w:szCs w:val="20"/>
              </w:rPr>
              <w:t>Unterrichts-</w:t>
            </w:r>
          </w:p>
          <w:p w14:paraId="6D91CA0B" w14:textId="77777777" w:rsidR="00F726B7" w:rsidRPr="00A50915" w:rsidRDefault="00F726B7" w:rsidP="00EB0FC1">
            <w:pPr>
              <w:rPr>
                <w:rFonts w:ascii="Arial" w:hAnsi="Arial" w:cs="Arial"/>
                <w:sz w:val="20"/>
                <w:szCs w:val="20"/>
              </w:rPr>
            </w:pPr>
            <w:proofErr w:type="spellStart"/>
            <w:r w:rsidRPr="00A50915">
              <w:rPr>
                <w:rFonts w:ascii="Arial" w:hAnsi="Arial" w:cs="Arial"/>
                <w:sz w:val="20"/>
                <w:szCs w:val="20"/>
              </w:rPr>
              <w:t>gespräch</w:t>
            </w:r>
            <w:proofErr w:type="spellEnd"/>
            <w:r w:rsidRPr="00A50915">
              <w:rPr>
                <w:rFonts w:ascii="Arial" w:hAnsi="Arial" w:cs="Arial"/>
                <w:sz w:val="20"/>
                <w:szCs w:val="20"/>
              </w:rPr>
              <w:t xml:space="preserve"> </w:t>
            </w:r>
          </w:p>
          <w:p w14:paraId="0D00EB21" w14:textId="77777777" w:rsidR="00F726B7" w:rsidRPr="00A50915" w:rsidRDefault="00F726B7" w:rsidP="00EB0FC1">
            <w:pPr>
              <w:rPr>
                <w:rFonts w:ascii="Arial" w:hAnsi="Arial" w:cs="Arial"/>
                <w:sz w:val="20"/>
                <w:szCs w:val="20"/>
              </w:rPr>
            </w:pPr>
          </w:p>
          <w:p w14:paraId="77491073" w14:textId="77777777" w:rsidR="00F726B7" w:rsidRPr="00A50915" w:rsidRDefault="00F726B7" w:rsidP="00EB0FC1">
            <w:pPr>
              <w:rPr>
                <w:rFonts w:ascii="Arial" w:hAnsi="Arial" w:cs="Arial"/>
                <w:sz w:val="20"/>
                <w:szCs w:val="20"/>
              </w:rPr>
            </w:pPr>
          </w:p>
          <w:p w14:paraId="49090636" w14:textId="77777777" w:rsidR="00F726B7" w:rsidRPr="00A50915" w:rsidRDefault="00F726B7" w:rsidP="00EB0FC1">
            <w:pPr>
              <w:rPr>
                <w:rFonts w:ascii="Arial" w:hAnsi="Arial" w:cs="Arial"/>
                <w:sz w:val="20"/>
                <w:szCs w:val="20"/>
              </w:rPr>
            </w:pPr>
            <w:r w:rsidRPr="00A50915">
              <w:rPr>
                <w:rFonts w:ascii="Arial" w:hAnsi="Arial" w:cs="Arial"/>
                <w:sz w:val="20"/>
                <w:szCs w:val="20"/>
              </w:rPr>
              <w:t>Medien</w:t>
            </w:r>
          </w:p>
          <w:p w14:paraId="367723B7" w14:textId="77777777" w:rsidR="00A50915" w:rsidRDefault="00F726B7" w:rsidP="00EB0FC1">
            <w:pPr>
              <w:rPr>
                <w:rFonts w:ascii="Arial" w:hAnsi="Arial" w:cs="Arial"/>
                <w:sz w:val="20"/>
                <w:szCs w:val="20"/>
              </w:rPr>
            </w:pPr>
            <w:r w:rsidRPr="00A50915">
              <w:rPr>
                <w:rFonts w:ascii="Arial" w:hAnsi="Arial" w:cs="Arial"/>
                <w:sz w:val="20"/>
                <w:szCs w:val="20"/>
              </w:rPr>
              <w:t>Handlungs-situation</w:t>
            </w:r>
            <w:r w:rsidR="00A50915">
              <w:rPr>
                <w:rFonts w:ascii="Arial" w:hAnsi="Arial" w:cs="Arial"/>
                <w:sz w:val="20"/>
                <w:szCs w:val="20"/>
              </w:rPr>
              <w:t>, Cluster</w:t>
            </w:r>
          </w:p>
          <w:p w14:paraId="7A4017F6" w14:textId="121122F7" w:rsidR="00F726B7" w:rsidRDefault="00F726B7" w:rsidP="00EB0FC1">
            <w:pPr>
              <w:rPr>
                <w:rFonts w:ascii="Arial" w:hAnsi="Arial" w:cs="Arial"/>
                <w:sz w:val="20"/>
                <w:szCs w:val="20"/>
              </w:rPr>
            </w:pPr>
            <w:r w:rsidRPr="00A50915">
              <w:rPr>
                <w:rFonts w:ascii="Arial" w:hAnsi="Arial" w:cs="Arial"/>
                <w:sz w:val="20"/>
                <w:szCs w:val="20"/>
              </w:rPr>
              <w:t xml:space="preserve"> </w:t>
            </w:r>
          </w:p>
          <w:p w14:paraId="6011451E" w14:textId="58DCCBC6" w:rsidR="00A50915" w:rsidRDefault="00A50915" w:rsidP="00EB0FC1">
            <w:pPr>
              <w:rPr>
                <w:rFonts w:ascii="Arial" w:hAnsi="Arial" w:cs="Arial"/>
                <w:sz w:val="20"/>
                <w:szCs w:val="20"/>
              </w:rPr>
            </w:pPr>
            <w:r>
              <w:rPr>
                <w:rFonts w:ascii="Arial" w:hAnsi="Arial" w:cs="Arial"/>
                <w:sz w:val="20"/>
                <w:szCs w:val="20"/>
              </w:rPr>
              <w:t xml:space="preserve">Bedeutung und Aufbau von </w:t>
            </w:r>
            <w:r w:rsidR="001F6097">
              <w:rPr>
                <w:rFonts w:ascii="Arial" w:hAnsi="Arial" w:cs="Arial"/>
                <w:sz w:val="20"/>
                <w:szCs w:val="20"/>
              </w:rPr>
              <w:t>psychologischen Persönlich-</w:t>
            </w:r>
            <w:proofErr w:type="spellStart"/>
            <w:r w:rsidR="001F6097">
              <w:rPr>
                <w:rFonts w:ascii="Arial" w:hAnsi="Arial" w:cs="Arial"/>
                <w:sz w:val="20"/>
                <w:szCs w:val="20"/>
              </w:rPr>
              <w:t>keitstheorien</w:t>
            </w:r>
            <w:proofErr w:type="spellEnd"/>
            <w:r w:rsidR="001F6097">
              <w:rPr>
                <w:rFonts w:ascii="Arial" w:hAnsi="Arial" w:cs="Arial"/>
                <w:sz w:val="20"/>
                <w:szCs w:val="20"/>
              </w:rPr>
              <w:t xml:space="preserve"> im Vergleich zu </w:t>
            </w:r>
            <w:proofErr w:type="spellStart"/>
            <w:r w:rsidR="001F6097">
              <w:rPr>
                <w:rFonts w:ascii="Arial" w:hAnsi="Arial" w:cs="Arial"/>
                <w:sz w:val="20"/>
                <w:szCs w:val="20"/>
              </w:rPr>
              <w:t>päda-gogischen</w:t>
            </w:r>
            <w:proofErr w:type="spellEnd"/>
            <w:r w:rsidR="001F6097">
              <w:rPr>
                <w:rFonts w:ascii="Arial" w:hAnsi="Arial" w:cs="Arial"/>
                <w:sz w:val="20"/>
                <w:szCs w:val="20"/>
              </w:rPr>
              <w:t xml:space="preserve"> Theorien</w:t>
            </w:r>
          </w:p>
          <w:p w14:paraId="3FD02DC6" w14:textId="77777777" w:rsidR="001F6097" w:rsidRPr="00A50915" w:rsidRDefault="001F6097" w:rsidP="00EB0FC1">
            <w:pPr>
              <w:rPr>
                <w:rFonts w:ascii="Arial" w:hAnsi="Arial" w:cs="Arial"/>
                <w:sz w:val="20"/>
                <w:szCs w:val="20"/>
              </w:rPr>
            </w:pPr>
          </w:p>
          <w:p w14:paraId="07E42A1D" w14:textId="77777777" w:rsidR="00F726B7" w:rsidRPr="00A50915" w:rsidRDefault="00F726B7" w:rsidP="00EB0FC1">
            <w:pPr>
              <w:rPr>
                <w:rFonts w:ascii="Arial" w:hAnsi="Arial" w:cs="Arial"/>
                <w:sz w:val="20"/>
                <w:szCs w:val="20"/>
              </w:rPr>
            </w:pPr>
            <w:r w:rsidRPr="00A50915">
              <w:rPr>
                <w:rFonts w:ascii="Arial" w:hAnsi="Arial" w:cs="Arial"/>
                <w:sz w:val="20"/>
                <w:szCs w:val="20"/>
              </w:rPr>
              <w:t>Lehrbuch</w:t>
            </w:r>
          </w:p>
          <w:p w14:paraId="573043D2" w14:textId="77777777" w:rsidR="00F726B7" w:rsidRPr="00A50915" w:rsidRDefault="00F726B7" w:rsidP="00EB0FC1">
            <w:pPr>
              <w:rPr>
                <w:rFonts w:ascii="Arial" w:hAnsi="Arial" w:cs="Arial"/>
                <w:sz w:val="20"/>
                <w:szCs w:val="20"/>
              </w:rPr>
            </w:pPr>
          </w:p>
          <w:p w14:paraId="71A6AC59" w14:textId="77777777" w:rsidR="00F726B7" w:rsidRPr="00A50915" w:rsidRDefault="00F726B7" w:rsidP="00EB0FC1">
            <w:pPr>
              <w:rPr>
                <w:rFonts w:ascii="Arial" w:hAnsi="Arial" w:cs="Arial"/>
                <w:sz w:val="20"/>
                <w:szCs w:val="20"/>
              </w:rPr>
            </w:pPr>
          </w:p>
          <w:p w14:paraId="222EC31A" w14:textId="77777777" w:rsidR="00F726B7" w:rsidRPr="00A50915" w:rsidRDefault="00F726B7" w:rsidP="00EB0FC1">
            <w:pPr>
              <w:jc w:val="both"/>
              <w:rPr>
                <w:sz w:val="20"/>
                <w:szCs w:val="20"/>
              </w:rPr>
            </w:pPr>
          </w:p>
        </w:tc>
        <w:tc>
          <w:tcPr>
            <w:tcW w:w="2317" w:type="dxa"/>
          </w:tcPr>
          <w:p w14:paraId="76FF7E28" w14:textId="2DD3290F" w:rsidR="00F726B7" w:rsidRPr="00A50915" w:rsidRDefault="00F726B7" w:rsidP="00EB0FC1">
            <w:pPr>
              <w:rPr>
                <w:rFonts w:ascii="Arial" w:hAnsi="Arial" w:cs="Arial"/>
                <w:sz w:val="20"/>
                <w:szCs w:val="20"/>
              </w:rPr>
            </w:pPr>
            <w:r w:rsidRPr="00A50915">
              <w:rPr>
                <w:rFonts w:ascii="Arial" w:hAnsi="Arial" w:cs="Arial"/>
                <w:sz w:val="20"/>
                <w:szCs w:val="20"/>
              </w:rPr>
              <w:t>Nicht-materielles Handlungsergebnis</w:t>
            </w:r>
            <w:r w:rsidR="001E48CB">
              <w:rPr>
                <w:rFonts w:ascii="Arial" w:hAnsi="Arial" w:cs="Arial"/>
                <w:sz w:val="20"/>
                <w:szCs w:val="20"/>
              </w:rPr>
              <w:t>: exemplarische Übungen und Experimente</w:t>
            </w:r>
          </w:p>
          <w:p w14:paraId="4297A9D6" w14:textId="77777777" w:rsidR="00F726B7" w:rsidRPr="00A50915" w:rsidRDefault="00F726B7" w:rsidP="00EB0FC1">
            <w:pPr>
              <w:rPr>
                <w:rFonts w:ascii="Arial" w:hAnsi="Arial" w:cs="Arial"/>
                <w:sz w:val="20"/>
                <w:szCs w:val="20"/>
              </w:rPr>
            </w:pPr>
          </w:p>
          <w:p w14:paraId="4F5B4065" w14:textId="6653C358" w:rsidR="00F726B7" w:rsidRPr="00A50915" w:rsidRDefault="00F726B7" w:rsidP="00EB0FC1">
            <w:pPr>
              <w:rPr>
                <w:rFonts w:ascii="Arial" w:hAnsi="Arial" w:cs="Arial"/>
                <w:sz w:val="20"/>
                <w:szCs w:val="20"/>
              </w:rPr>
            </w:pPr>
            <w:r w:rsidRPr="00A50915">
              <w:rPr>
                <w:rFonts w:ascii="Arial" w:hAnsi="Arial" w:cs="Arial"/>
                <w:sz w:val="20"/>
                <w:szCs w:val="20"/>
              </w:rPr>
              <w:t>Sprachlich dargestelltes Gesprächsergebnis (Text-/Fallverstehen)</w:t>
            </w:r>
            <w:r w:rsidR="001E48CB">
              <w:rPr>
                <w:rFonts w:ascii="Arial" w:hAnsi="Arial" w:cs="Arial"/>
                <w:sz w:val="20"/>
                <w:szCs w:val="20"/>
              </w:rPr>
              <w:t>: Fallanalyse</w:t>
            </w:r>
          </w:p>
          <w:p w14:paraId="7AC251BB" w14:textId="77777777" w:rsidR="00F726B7" w:rsidRPr="00A50915" w:rsidRDefault="00F726B7" w:rsidP="00EB0FC1">
            <w:pPr>
              <w:rPr>
                <w:rFonts w:ascii="Arial" w:hAnsi="Arial" w:cs="Arial"/>
                <w:sz w:val="20"/>
                <w:szCs w:val="20"/>
              </w:rPr>
            </w:pPr>
          </w:p>
          <w:p w14:paraId="0BC67A7B" w14:textId="77777777" w:rsidR="00F726B7" w:rsidRPr="00A50915" w:rsidRDefault="00F726B7" w:rsidP="00EB0FC1">
            <w:pPr>
              <w:rPr>
                <w:rFonts w:ascii="Arial" w:hAnsi="Arial" w:cs="Arial"/>
                <w:i/>
                <w:sz w:val="20"/>
                <w:szCs w:val="20"/>
              </w:rPr>
            </w:pPr>
          </w:p>
          <w:p w14:paraId="58558AC9" w14:textId="6B91D130" w:rsidR="00F726B7" w:rsidRPr="00A50915" w:rsidRDefault="00F726B7" w:rsidP="00EB0FC1">
            <w:pPr>
              <w:rPr>
                <w:rFonts w:ascii="Arial" w:hAnsi="Arial" w:cs="Arial"/>
                <w:sz w:val="20"/>
                <w:szCs w:val="20"/>
              </w:rPr>
            </w:pPr>
            <w:r w:rsidRPr="00A50915">
              <w:rPr>
                <w:rFonts w:ascii="Arial" w:hAnsi="Arial" w:cs="Arial"/>
                <w:sz w:val="20"/>
                <w:szCs w:val="20"/>
              </w:rPr>
              <w:t>Materielles Handlungsergebnis</w:t>
            </w:r>
            <w:r w:rsidR="001E48CB">
              <w:rPr>
                <w:rFonts w:ascii="Arial" w:hAnsi="Arial" w:cs="Arial"/>
                <w:sz w:val="20"/>
                <w:szCs w:val="20"/>
              </w:rPr>
              <w:t xml:space="preserve">: Aufklärungsplakat oder </w:t>
            </w:r>
            <w:proofErr w:type="spellStart"/>
            <w:r w:rsidR="001E48CB">
              <w:rPr>
                <w:rFonts w:ascii="Arial" w:hAnsi="Arial" w:cs="Arial"/>
                <w:sz w:val="20"/>
                <w:szCs w:val="20"/>
              </w:rPr>
              <w:t>Explainity</w:t>
            </w:r>
            <w:proofErr w:type="spellEnd"/>
          </w:p>
          <w:p w14:paraId="64BA3382" w14:textId="77777777" w:rsidR="00F726B7" w:rsidRPr="00A50915" w:rsidRDefault="00F726B7" w:rsidP="00EB0FC1">
            <w:pPr>
              <w:rPr>
                <w:rFonts w:ascii="Arial" w:hAnsi="Arial" w:cs="Arial"/>
                <w:sz w:val="20"/>
                <w:szCs w:val="20"/>
              </w:rPr>
            </w:pPr>
          </w:p>
          <w:p w14:paraId="6332B49B" w14:textId="77777777" w:rsidR="00F726B7" w:rsidRPr="00A50915" w:rsidRDefault="00F726B7" w:rsidP="00EB0FC1">
            <w:pPr>
              <w:rPr>
                <w:rFonts w:ascii="Arial" w:hAnsi="Arial" w:cs="Arial"/>
                <w:sz w:val="20"/>
                <w:szCs w:val="20"/>
              </w:rPr>
            </w:pPr>
          </w:p>
          <w:p w14:paraId="2B4788B5" w14:textId="77777777" w:rsidR="00F726B7" w:rsidRPr="00A50915" w:rsidRDefault="00F726B7" w:rsidP="00EB0FC1">
            <w:pPr>
              <w:pStyle w:val="Listenabsatz"/>
              <w:rPr>
                <w:sz w:val="20"/>
                <w:szCs w:val="20"/>
              </w:rPr>
            </w:pPr>
          </w:p>
        </w:tc>
      </w:tr>
      <w:tr w:rsidR="00F726B7" w:rsidRPr="00A50915" w14:paraId="05D33B06" w14:textId="77777777" w:rsidTr="00EB0FC1">
        <w:trPr>
          <w:trHeight w:val="1983"/>
        </w:trPr>
        <w:tc>
          <w:tcPr>
            <w:tcW w:w="3939" w:type="dxa"/>
            <w:gridSpan w:val="2"/>
            <w:shd w:val="clear" w:color="auto" w:fill="auto"/>
          </w:tcPr>
          <w:p w14:paraId="29C95A8C" w14:textId="77777777" w:rsidR="00F726B7" w:rsidRPr="00A50915" w:rsidRDefault="00F726B7" w:rsidP="00EB0FC1">
            <w:pPr>
              <w:jc w:val="center"/>
              <w:rPr>
                <w:rFonts w:ascii="Arial" w:hAnsi="Arial" w:cs="Arial"/>
                <w:b/>
                <w:sz w:val="20"/>
                <w:szCs w:val="20"/>
              </w:rPr>
            </w:pPr>
            <w:r w:rsidRPr="00A50915">
              <w:rPr>
                <w:rFonts w:ascii="Arial" w:hAnsi="Arial" w:cs="Arial"/>
                <w:b/>
                <w:sz w:val="20"/>
                <w:szCs w:val="20"/>
              </w:rPr>
              <w:t>Durchführen</w:t>
            </w:r>
          </w:p>
          <w:p w14:paraId="2CA3814E" w14:textId="3E5DDAB0" w:rsidR="00F726B7" w:rsidRPr="00A50915" w:rsidRDefault="000E2656" w:rsidP="00EB0FC1">
            <w:pPr>
              <w:rPr>
                <w:rFonts w:ascii="Arial" w:hAnsi="Arial" w:cs="Arial"/>
                <w:sz w:val="20"/>
                <w:szCs w:val="20"/>
              </w:rPr>
            </w:pPr>
            <w:r w:rsidRPr="00A50915">
              <w:rPr>
                <w:rFonts w:ascii="Arial" w:hAnsi="Arial" w:cs="Arial"/>
                <w:sz w:val="20"/>
                <w:szCs w:val="20"/>
              </w:rPr>
              <w:t xml:space="preserve">Erarbeitung von Theorien im Bereich </w:t>
            </w:r>
            <w:r w:rsidR="00A50915">
              <w:rPr>
                <w:rFonts w:ascii="Arial" w:hAnsi="Arial" w:cs="Arial"/>
                <w:sz w:val="20"/>
                <w:szCs w:val="20"/>
              </w:rPr>
              <w:t>der Psychologie</w:t>
            </w:r>
            <w:r w:rsidR="008557C7">
              <w:rPr>
                <w:rFonts w:ascii="Arial" w:hAnsi="Arial" w:cs="Arial"/>
                <w:sz w:val="20"/>
                <w:szCs w:val="20"/>
              </w:rPr>
              <w:t xml:space="preserve">, die </w:t>
            </w:r>
            <w:r w:rsidRPr="00A50915">
              <w:rPr>
                <w:rFonts w:ascii="Arial" w:hAnsi="Arial" w:cs="Arial"/>
                <w:sz w:val="20"/>
                <w:szCs w:val="20"/>
              </w:rPr>
              <w:t>der Bewältigung der Handlungssituation dienen.</w:t>
            </w:r>
            <w:r w:rsidR="004F6294">
              <w:rPr>
                <w:rFonts w:ascii="Arial" w:hAnsi="Arial" w:cs="Arial"/>
                <w:sz w:val="20"/>
                <w:szCs w:val="20"/>
              </w:rPr>
              <w:t xml:space="preserve"> Erstellen eines Aufklärungsplakates oder Erklärvideos zur jeweiligen Theorie unter Berücksichtigung des vorliegenden Problemfalls.</w:t>
            </w:r>
          </w:p>
          <w:p w14:paraId="3DB1F3DB" w14:textId="77777777" w:rsidR="000E2656" w:rsidRDefault="000E2656" w:rsidP="00EB0FC1">
            <w:pPr>
              <w:rPr>
                <w:rFonts w:ascii="Arial" w:hAnsi="Arial" w:cs="Arial"/>
                <w:sz w:val="20"/>
                <w:szCs w:val="20"/>
              </w:rPr>
            </w:pPr>
          </w:p>
          <w:p w14:paraId="6025A55F" w14:textId="77777777" w:rsidR="004F6294" w:rsidRDefault="004F6294" w:rsidP="00EB0FC1">
            <w:pPr>
              <w:rPr>
                <w:rFonts w:ascii="Arial" w:hAnsi="Arial" w:cs="Arial"/>
                <w:sz w:val="20"/>
                <w:szCs w:val="20"/>
              </w:rPr>
            </w:pPr>
          </w:p>
          <w:p w14:paraId="1F461B95" w14:textId="77777777" w:rsidR="004F6294" w:rsidRDefault="004F6294" w:rsidP="004F6294">
            <w:pPr>
              <w:rPr>
                <w:rFonts w:ascii="Arial" w:hAnsi="Arial" w:cs="Arial"/>
                <w:b/>
                <w:sz w:val="20"/>
                <w:szCs w:val="20"/>
              </w:rPr>
            </w:pPr>
            <w:r>
              <w:rPr>
                <w:rFonts w:ascii="Arial" w:hAnsi="Arial" w:cs="Arial"/>
                <w:b/>
                <w:sz w:val="20"/>
                <w:szCs w:val="20"/>
              </w:rPr>
              <w:t>Verweis und Vertiefung zum jeweiligen Abiturschwerpunkt</w:t>
            </w:r>
          </w:p>
          <w:p w14:paraId="17A45C03" w14:textId="6EE4F205" w:rsidR="004F6294" w:rsidRPr="00A50915" w:rsidRDefault="004F6294" w:rsidP="00EB0FC1">
            <w:pPr>
              <w:rPr>
                <w:rFonts w:ascii="Arial" w:hAnsi="Arial" w:cs="Arial"/>
                <w:sz w:val="20"/>
                <w:szCs w:val="20"/>
              </w:rPr>
            </w:pPr>
          </w:p>
        </w:tc>
        <w:tc>
          <w:tcPr>
            <w:tcW w:w="1981" w:type="dxa"/>
            <w:gridSpan w:val="2"/>
          </w:tcPr>
          <w:p w14:paraId="0E5BF25C" w14:textId="77777777" w:rsidR="001E48CB" w:rsidRDefault="001E48CB" w:rsidP="000F68FB">
            <w:pPr>
              <w:autoSpaceDE w:val="0"/>
              <w:autoSpaceDN w:val="0"/>
              <w:textAlignment w:val="baseline"/>
              <w:rPr>
                <w:rFonts w:ascii="Arial" w:hAnsi="Arial" w:cs="Arial"/>
                <w:b/>
                <w:color w:val="000000" w:themeColor="text1"/>
                <w:sz w:val="20"/>
              </w:rPr>
            </w:pPr>
          </w:p>
          <w:p w14:paraId="48E7E205" w14:textId="6F4D950C" w:rsidR="000F68FB" w:rsidRPr="000F68FB" w:rsidRDefault="000F68FB" w:rsidP="000F68FB">
            <w:pPr>
              <w:autoSpaceDE w:val="0"/>
              <w:autoSpaceDN w:val="0"/>
              <w:textAlignment w:val="baseline"/>
              <w:rPr>
                <w:rFonts w:ascii="Arial" w:hAnsi="Arial" w:cs="Arial"/>
                <w:color w:val="000000" w:themeColor="text1"/>
                <w:sz w:val="20"/>
              </w:rPr>
            </w:pPr>
            <w:r>
              <w:rPr>
                <w:rFonts w:ascii="Arial" w:hAnsi="Arial" w:cs="Arial"/>
                <w:b/>
                <w:color w:val="000000" w:themeColor="text1"/>
                <w:sz w:val="20"/>
              </w:rPr>
              <w:t>-</w:t>
            </w:r>
            <w:r w:rsidRPr="000F68FB">
              <w:rPr>
                <w:rFonts w:ascii="Arial" w:hAnsi="Arial" w:cs="Arial"/>
                <w:b/>
                <w:color w:val="000000" w:themeColor="text1"/>
                <w:sz w:val="20"/>
              </w:rPr>
              <w:t>Tiefen</w:t>
            </w:r>
            <w:r>
              <w:rPr>
                <w:rFonts w:ascii="Arial" w:hAnsi="Arial" w:cs="Arial"/>
                <w:b/>
                <w:color w:val="000000" w:themeColor="text1"/>
                <w:sz w:val="20"/>
              </w:rPr>
              <w:t>-</w:t>
            </w:r>
            <w:r w:rsidRPr="000F68FB">
              <w:rPr>
                <w:rFonts w:ascii="Arial" w:hAnsi="Arial" w:cs="Arial"/>
                <w:b/>
                <w:color w:val="000000" w:themeColor="text1"/>
                <w:sz w:val="20"/>
              </w:rPr>
              <w:t xml:space="preserve">psychologie </w:t>
            </w:r>
          </w:p>
          <w:p w14:paraId="02D6B9F4" w14:textId="350E6D41" w:rsidR="000F68FB" w:rsidRDefault="000F68FB" w:rsidP="000F68FB">
            <w:pPr>
              <w:pStyle w:val="Listenabsatz"/>
              <w:numPr>
                <w:ilvl w:val="0"/>
                <w:numId w:val="5"/>
              </w:numPr>
              <w:autoSpaceDE w:val="0"/>
              <w:autoSpaceDN w:val="0"/>
              <w:ind w:left="226" w:hanging="142"/>
              <w:contextualSpacing w:val="0"/>
              <w:textAlignment w:val="baseline"/>
              <w:rPr>
                <w:rFonts w:ascii="Arial" w:hAnsi="Arial" w:cs="Arial"/>
                <w:sz w:val="20"/>
              </w:rPr>
            </w:pPr>
            <w:r w:rsidRPr="002445BD">
              <w:rPr>
                <w:rFonts w:ascii="Arial" w:hAnsi="Arial" w:cs="Arial"/>
                <w:sz w:val="20"/>
              </w:rPr>
              <w:t>Erzieh</w:t>
            </w:r>
            <w:r>
              <w:rPr>
                <w:rFonts w:ascii="Arial" w:hAnsi="Arial" w:cs="Arial"/>
                <w:sz w:val="20"/>
              </w:rPr>
              <w:t>ung aus Sicht der Psychoanalyse</w:t>
            </w:r>
            <w:r w:rsidR="00D04B04">
              <w:rPr>
                <w:rFonts w:ascii="Arial" w:hAnsi="Arial" w:cs="Arial"/>
                <w:sz w:val="20"/>
              </w:rPr>
              <w:t>: Schichtenmodell, Instanzenmodell, Phasenmodell, Verfahren der Psychoanalyse, Traumdeutung Vertiefung</w:t>
            </w:r>
            <w:r>
              <w:rPr>
                <w:rFonts w:ascii="Arial" w:hAnsi="Arial" w:cs="Arial"/>
                <w:sz w:val="20"/>
              </w:rPr>
              <w:t xml:space="preserve"> </w:t>
            </w:r>
          </w:p>
          <w:p w14:paraId="05821B8D" w14:textId="7F9C9120" w:rsidR="00433E5E" w:rsidRDefault="00433E5E" w:rsidP="000F68FB">
            <w:pPr>
              <w:pStyle w:val="Listenabsatz"/>
              <w:numPr>
                <w:ilvl w:val="0"/>
                <w:numId w:val="5"/>
              </w:numPr>
              <w:autoSpaceDE w:val="0"/>
              <w:autoSpaceDN w:val="0"/>
              <w:ind w:left="226" w:hanging="142"/>
              <w:contextualSpacing w:val="0"/>
              <w:textAlignment w:val="baseline"/>
              <w:rPr>
                <w:rFonts w:ascii="Arial" w:hAnsi="Arial" w:cs="Arial"/>
                <w:sz w:val="20"/>
              </w:rPr>
            </w:pPr>
            <w:r>
              <w:rPr>
                <w:rFonts w:ascii="Arial" w:hAnsi="Arial" w:cs="Arial"/>
                <w:sz w:val="20"/>
              </w:rPr>
              <w:t>Freud</w:t>
            </w:r>
          </w:p>
          <w:p w14:paraId="3478724F" w14:textId="30C7BE7D" w:rsidR="00433E5E" w:rsidRDefault="00433E5E" w:rsidP="000F68FB">
            <w:pPr>
              <w:pStyle w:val="Listenabsatz"/>
              <w:numPr>
                <w:ilvl w:val="0"/>
                <w:numId w:val="5"/>
              </w:numPr>
              <w:autoSpaceDE w:val="0"/>
              <w:autoSpaceDN w:val="0"/>
              <w:ind w:left="226" w:hanging="142"/>
              <w:contextualSpacing w:val="0"/>
              <w:textAlignment w:val="baseline"/>
              <w:rPr>
                <w:rFonts w:ascii="Arial" w:hAnsi="Arial" w:cs="Arial"/>
                <w:sz w:val="20"/>
              </w:rPr>
            </w:pPr>
            <w:r>
              <w:rPr>
                <w:rFonts w:ascii="Arial" w:hAnsi="Arial" w:cs="Arial"/>
                <w:sz w:val="20"/>
              </w:rPr>
              <w:t>Erikson</w:t>
            </w:r>
          </w:p>
          <w:p w14:paraId="5A583FF5" w14:textId="77777777" w:rsidR="00D04B04" w:rsidRPr="00D04B04" w:rsidRDefault="00D04B04" w:rsidP="00D04B04">
            <w:pPr>
              <w:autoSpaceDE w:val="0"/>
              <w:rPr>
                <w:rFonts w:ascii="Arial" w:hAnsi="Arial" w:cs="Arial"/>
                <w:sz w:val="20"/>
              </w:rPr>
            </w:pPr>
          </w:p>
          <w:p w14:paraId="293C65EA" w14:textId="64A6B6F6" w:rsidR="000F68FB" w:rsidRPr="000F68FB" w:rsidRDefault="000F68FB" w:rsidP="000F68FB">
            <w:pPr>
              <w:autoSpaceDE w:val="0"/>
              <w:autoSpaceDN w:val="0"/>
              <w:textAlignment w:val="baseline"/>
              <w:rPr>
                <w:rFonts w:ascii="Arial" w:hAnsi="Arial" w:cs="Arial"/>
                <w:color w:val="000000" w:themeColor="text1"/>
                <w:sz w:val="20"/>
              </w:rPr>
            </w:pPr>
            <w:r>
              <w:rPr>
                <w:rFonts w:ascii="Arial" w:hAnsi="Arial" w:cs="Arial"/>
                <w:b/>
                <w:color w:val="000000" w:themeColor="text1"/>
                <w:sz w:val="20"/>
              </w:rPr>
              <w:t>-</w:t>
            </w:r>
            <w:r w:rsidRPr="000F68FB">
              <w:rPr>
                <w:rFonts w:ascii="Arial" w:hAnsi="Arial" w:cs="Arial"/>
                <w:b/>
                <w:color w:val="000000" w:themeColor="text1"/>
                <w:sz w:val="20"/>
              </w:rPr>
              <w:t xml:space="preserve">Humanistische Psychologie </w:t>
            </w:r>
          </w:p>
          <w:p w14:paraId="1CAB4F28" w14:textId="77777777" w:rsidR="00D04B04" w:rsidRDefault="000F68FB" w:rsidP="000F68FB">
            <w:pPr>
              <w:pStyle w:val="Listenabsatz"/>
              <w:numPr>
                <w:ilvl w:val="0"/>
                <w:numId w:val="5"/>
              </w:numPr>
              <w:autoSpaceDE w:val="0"/>
              <w:autoSpaceDN w:val="0"/>
              <w:ind w:left="226" w:hanging="142"/>
              <w:contextualSpacing w:val="0"/>
              <w:textAlignment w:val="baseline"/>
              <w:rPr>
                <w:rFonts w:ascii="Arial" w:hAnsi="Arial" w:cs="Arial"/>
                <w:sz w:val="20"/>
              </w:rPr>
            </w:pPr>
            <w:r w:rsidRPr="002445BD">
              <w:rPr>
                <w:rFonts w:ascii="Arial" w:hAnsi="Arial" w:cs="Arial"/>
                <w:sz w:val="20"/>
              </w:rPr>
              <w:t>Selbstkonzept nach Rogers</w:t>
            </w:r>
            <w:r w:rsidR="00D04B04">
              <w:rPr>
                <w:rFonts w:ascii="Arial" w:hAnsi="Arial" w:cs="Arial"/>
                <w:sz w:val="20"/>
              </w:rPr>
              <w:t>,</w:t>
            </w:r>
          </w:p>
          <w:p w14:paraId="0D1E882A" w14:textId="730877A9" w:rsidR="000F68FB" w:rsidRDefault="00D04B04" w:rsidP="000F68FB">
            <w:pPr>
              <w:pStyle w:val="Listenabsatz"/>
              <w:numPr>
                <w:ilvl w:val="0"/>
                <w:numId w:val="5"/>
              </w:numPr>
              <w:autoSpaceDE w:val="0"/>
              <w:autoSpaceDN w:val="0"/>
              <w:ind w:left="226" w:hanging="142"/>
              <w:contextualSpacing w:val="0"/>
              <w:textAlignment w:val="baseline"/>
              <w:rPr>
                <w:rFonts w:ascii="Arial" w:hAnsi="Arial" w:cs="Arial"/>
                <w:sz w:val="20"/>
              </w:rPr>
            </w:pPr>
            <w:r>
              <w:rPr>
                <w:rFonts w:ascii="Arial" w:hAnsi="Arial" w:cs="Arial"/>
                <w:sz w:val="20"/>
              </w:rPr>
              <w:t xml:space="preserve">WH zur pädagogischen </w:t>
            </w:r>
            <w:r>
              <w:rPr>
                <w:rFonts w:ascii="Arial" w:hAnsi="Arial" w:cs="Arial"/>
                <w:sz w:val="20"/>
              </w:rPr>
              <w:lastRenderedPageBreak/>
              <w:t>Haltung nach Rogers</w:t>
            </w:r>
          </w:p>
          <w:p w14:paraId="2918B6D5" w14:textId="0DC9A923" w:rsidR="00433E5E" w:rsidRPr="001E48CB" w:rsidRDefault="000F68FB" w:rsidP="001E48CB">
            <w:pPr>
              <w:pStyle w:val="Listenabsatz"/>
              <w:autoSpaceDE w:val="0"/>
              <w:ind w:left="226"/>
              <w:rPr>
                <w:rFonts w:ascii="Arial" w:hAnsi="Arial" w:cs="Arial"/>
                <w:sz w:val="20"/>
              </w:rPr>
            </w:pPr>
            <w:r w:rsidRPr="002445BD">
              <w:rPr>
                <w:rFonts w:ascii="Arial" w:hAnsi="Arial" w:cs="Arial"/>
                <w:sz w:val="20"/>
              </w:rPr>
              <w:t xml:space="preserve"> </w:t>
            </w:r>
          </w:p>
          <w:p w14:paraId="433DE317" w14:textId="0BAAF397" w:rsidR="000F68FB" w:rsidRPr="000F68FB" w:rsidRDefault="000F68FB" w:rsidP="000F68FB">
            <w:pPr>
              <w:autoSpaceDE w:val="0"/>
              <w:autoSpaceDN w:val="0"/>
              <w:textAlignment w:val="baseline"/>
              <w:rPr>
                <w:rFonts w:ascii="Arial" w:hAnsi="Arial" w:cs="Arial"/>
                <w:sz w:val="20"/>
              </w:rPr>
            </w:pPr>
            <w:r>
              <w:rPr>
                <w:rFonts w:ascii="Arial" w:hAnsi="Arial" w:cs="Arial"/>
                <w:b/>
                <w:sz w:val="20"/>
              </w:rPr>
              <w:t>-</w:t>
            </w:r>
            <w:r w:rsidRPr="000F68FB">
              <w:rPr>
                <w:rFonts w:ascii="Arial" w:hAnsi="Arial" w:cs="Arial"/>
                <w:b/>
                <w:sz w:val="20"/>
              </w:rPr>
              <w:t>Pädagogische Relevanz der Persönlichkeits</w:t>
            </w:r>
            <w:r w:rsidR="00D04B04">
              <w:rPr>
                <w:rFonts w:ascii="Arial" w:hAnsi="Arial" w:cs="Arial"/>
                <w:b/>
                <w:sz w:val="20"/>
              </w:rPr>
              <w:t>-</w:t>
            </w:r>
            <w:r w:rsidRPr="000F68FB">
              <w:rPr>
                <w:rFonts w:ascii="Arial" w:hAnsi="Arial" w:cs="Arial"/>
                <w:b/>
                <w:sz w:val="20"/>
              </w:rPr>
              <w:t xml:space="preserve">theorien </w:t>
            </w:r>
          </w:p>
          <w:p w14:paraId="33063764" w14:textId="77777777" w:rsidR="000F68FB" w:rsidRPr="00433E5E" w:rsidRDefault="000F68FB" w:rsidP="00433E5E">
            <w:pPr>
              <w:autoSpaceDE w:val="0"/>
              <w:rPr>
                <w:rFonts w:ascii="Arial" w:hAnsi="Arial" w:cs="Arial"/>
                <w:sz w:val="20"/>
              </w:rPr>
            </w:pPr>
          </w:p>
          <w:p w14:paraId="1087C721" w14:textId="7CC48868" w:rsidR="000F68FB" w:rsidRPr="000F68FB" w:rsidRDefault="000F68FB" w:rsidP="000F68FB">
            <w:pPr>
              <w:autoSpaceDE w:val="0"/>
              <w:autoSpaceDN w:val="0"/>
              <w:textAlignment w:val="baseline"/>
              <w:rPr>
                <w:rFonts w:ascii="Arial" w:hAnsi="Arial" w:cs="Arial"/>
                <w:b/>
                <w:sz w:val="20"/>
              </w:rPr>
            </w:pPr>
            <w:r>
              <w:rPr>
                <w:rFonts w:ascii="Arial" w:hAnsi="Arial" w:cs="Arial"/>
                <w:b/>
                <w:sz w:val="20"/>
              </w:rPr>
              <w:t>-</w:t>
            </w:r>
            <w:r w:rsidRPr="000F68FB">
              <w:rPr>
                <w:rFonts w:ascii="Arial" w:hAnsi="Arial" w:cs="Arial"/>
                <w:b/>
                <w:sz w:val="20"/>
              </w:rPr>
              <w:t xml:space="preserve">Verdeutlichung der historischen und gesellschaftlichen Bedingtheit der Theorieansätze </w:t>
            </w:r>
          </w:p>
          <w:p w14:paraId="12EE03C4" w14:textId="43EF019F" w:rsidR="00F726B7" w:rsidRPr="00A50915" w:rsidRDefault="000F68FB" w:rsidP="000F68FB">
            <w:pPr>
              <w:rPr>
                <w:sz w:val="20"/>
                <w:szCs w:val="20"/>
              </w:rPr>
            </w:pPr>
            <w:r>
              <w:rPr>
                <w:rFonts w:ascii="Arial" w:hAnsi="Arial" w:cs="Arial"/>
                <w:sz w:val="20"/>
              </w:rPr>
              <w:t xml:space="preserve">- </w:t>
            </w:r>
            <w:r w:rsidRPr="002445BD">
              <w:rPr>
                <w:rFonts w:ascii="Arial" w:hAnsi="Arial" w:cs="Arial"/>
                <w:sz w:val="20"/>
              </w:rPr>
              <w:t>Studien zur Theorie (Rogers, Bandura, Freud u.a.)</w:t>
            </w:r>
          </w:p>
        </w:tc>
        <w:tc>
          <w:tcPr>
            <w:tcW w:w="1559" w:type="dxa"/>
          </w:tcPr>
          <w:p w14:paraId="1A72BBD0" w14:textId="77777777" w:rsidR="001E48CB" w:rsidRDefault="001E48CB" w:rsidP="00D04B04">
            <w:pPr>
              <w:rPr>
                <w:rFonts w:ascii="Arial" w:hAnsi="Arial" w:cs="Arial"/>
                <w:sz w:val="20"/>
                <w:szCs w:val="20"/>
              </w:rPr>
            </w:pPr>
          </w:p>
          <w:p w14:paraId="6BDD987F" w14:textId="786D76C7" w:rsidR="00D04B04" w:rsidRPr="00D04B04" w:rsidRDefault="00D04B04" w:rsidP="00D04B04">
            <w:pPr>
              <w:rPr>
                <w:rFonts w:ascii="Arial" w:hAnsi="Arial" w:cs="Arial"/>
                <w:sz w:val="20"/>
                <w:szCs w:val="20"/>
              </w:rPr>
            </w:pPr>
            <w:r w:rsidRPr="00D04B04">
              <w:rPr>
                <w:rFonts w:ascii="Arial" w:hAnsi="Arial" w:cs="Arial"/>
                <w:sz w:val="20"/>
                <w:szCs w:val="20"/>
              </w:rPr>
              <w:t>Hobmair,</w:t>
            </w:r>
            <w:r w:rsidRPr="00A9756C">
              <w:rPr>
                <w:rFonts w:ascii="Arial" w:hAnsi="Arial" w:cs="Arial"/>
                <w:sz w:val="18"/>
                <w:szCs w:val="18"/>
              </w:rPr>
              <w:t xml:space="preserve"> </w:t>
            </w:r>
            <w:r w:rsidRPr="00D04B04">
              <w:rPr>
                <w:rFonts w:ascii="Arial" w:hAnsi="Arial" w:cs="Arial"/>
                <w:sz w:val="20"/>
                <w:szCs w:val="20"/>
              </w:rPr>
              <w:t xml:space="preserve">Psychologie (2013), Bildungsverlag EINS, diverse Kap. </w:t>
            </w:r>
          </w:p>
          <w:p w14:paraId="2F303A32" w14:textId="77777777" w:rsidR="00D04B04" w:rsidRPr="00D04B04" w:rsidRDefault="00D04B04" w:rsidP="00D04B04">
            <w:pPr>
              <w:rPr>
                <w:rFonts w:ascii="Arial" w:hAnsi="Arial" w:cs="Arial"/>
                <w:sz w:val="20"/>
                <w:szCs w:val="20"/>
              </w:rPr>
            </w:pPr>
          </w:p>
          <w:p w14:paraId="683565F4" w14:textId="0BC44076" w:rsidR="00D04B04" w:rsidRPr="00D04B04" w:rsidRDefault="00D04B04" w:rsidP="00D04B04">
            <w:pPr>
              <w:autoSpaceDE w:val="0"/>
              <w:autoSpaceDN w:val="0"/>
              <w:textAlignment w:val="baseline"/>
              <w:rPr>
                <w:rFonts w:ascii="Arial" w:hAnsi="Arial" w:cs="Arial"/>
                <w:sz w:val="20"/>
                <w:szCs w:val="20"/>
              </w:rPr>
            </w:pPr>
            <w:r w:rsidRPr="00D04B04">
              <w:rPr>
                <w:rFonts w:ascii="Arial" w:hAnsi="Arial" w:cs="Arial"/>
                <w:sz w:val="20"/>
                <w:szCs w:val="20"/>
              </w:rPr>
              <w:t>Lehrer</w:t>
            </w:r>
            <w:r>
              <w:rPr>
                <w:rFonts w:ascii="Arial" w:hAnsi="Arial" w:cs="Arial"/>
                <w:sz w:val="20"/>
                <w:szCs w:val="20"/>
              </w:rPr>
              <w:t>-</w:t>
            </w:r>
            <w:r w:rsidRPr="00D04B04">
              <w:rPr>
                <w:rFonts w:ascii="Arial" w:hAnsi="Arial" w:cs="Arial"/>
                <w:sz w:val="20"/>
                <w:szCs w:val="20"/>
              </w:rPr>
              <w:t>handbuch Pädagogik/Psychologie für die berufliche Oberstufe, Bildungsverlag EINS, (2011), S. 59-67 (Psychoanalyse), S. 83 (Rogers)</w:t>
            </w:r>
          </w:p>
          <w:p w14:paraId="63954104" w14:textId="77777777" w:rsidR="00D04B04" w:rsidRPr="00D04B04" w:rsidRDefault="00D04B04" w:rsidP="00D04B04">
            <w:pPr>
              <w:autoSpaceDE w:val="0"/>
              <w:autoSpaceDN w:val="0"/>
              <w:textAlignment w:val="baseline"/>
              <w:rPr>
                <w:rFonts w:ascii="Arial" w:hAnsi="Arial" w:cs="Arial"/>
                <w:sz w:val="20"/>
                <w:szCs w:val="20"/>
              </w:rPr>
            </w:pPr>
          </w:p>
          <w:p w14:paraId="6FEC2E90" w14:textId="77777777" w:rsidR="00D04B04" w:rsidRPr="00D04B04" w:rsidRDefault="00D04B04" w:rsidP="00D04B04">
            <w:pPr>
              <w:autoSpaceDE w:val="0"/>
              <w:autoSpaceDN w:val="0"/>
              <w:textAlignment w:val="baseline"/>
              <w:rPr>
                <w:rFonts w:ascii="Arial" w:hAnsi="Arial" w:cs="Arial"/>
                <w:sz w:val="20"/>
                <w:szCs w:val="20"/>
              </w:rPr>
            </w:pPr>
            <w:proofErr w:type="spellStart"/>
            <w:r w:rsidRPr="00D04B04">
              <w:rPr>
                <w:rFonts w:ascii="Arial" w:hAnsi="Arial" w:cs="Arial"/>
                <w:sz w:val="20"/>
                <w:szCs w:val="20"/>
              </w:rPr>
              <w:t>Propädix</w:t>
            </w:r>
            <w:proofErr w:type="spellEnd"/>
            <w:r w:rsidRPr="00D04B04">
              <w:rPr>
                <w:rFonts w:ascii="Arial" w:hAnsi="Arial" w:cs="Arial"/>
                <w:sz w:val="20"/>
                <w:szCs w:val="20"/>
              </w:rPr>
              <w:t xml:space="preserve"> Band </w:t>
            </w:r>
            <w:r w:rsidRPr="00D04B04">
              <w:rPr>
                <w:rFonts w:ascii="Arial" w:hAnsi="Arial" w:cs="Arial"/>
                <w:sz w:val="20"/>
                <w:szCs w:val="20"/>
              </w:rPr>
              <w:lastRenderedPageBreak/>
              <w:t xml:space="preserve">2 </w:t>
            </w:r>
          </w:p>
          <w:p w14:paraId="52C32AAB" w14:textId="77777777" w:rsidR="00D04B04" w:rsidRPr="00D04B04" w:rsidRDefault="00D04B04" w:rsidP="00D04B04">
            <w:pPr>
              <w:autoSpaceDE w:val="0"/>
              <w:autoSpaceDN w:val="0"/>
              <w:textAlignment w:val="baseline"/>
              <w:rPr>
                <w:rFonts w:ascii="Arial" w:hAnsi="Arial" w:cs="Arial"/>
                <w:sz w:val="20"/>
                <w:szCs w:val="20"/>
              </w:rPr>
            </w:pPr>
          </w:p>
          <w:p w14:paraId="2448D2BE" w14:textId="77777777" w:rsidR="00D04B04" w:rsidRPr="00D04B04" w:rsidRDefault="00D04B04" w:rsidP="00D04B04">
            <w:pPr>
              <w:autoSpaceDE w:val="0"/>
              <w:autoSpaceDN w:val="0"/>
              <w:textAlignment w:val="baseline"/>
              <w:rPr>
                <w:rFonts w:ascii="Arial" w:hAnsi="Arial" w:cs="Arial"/>
                <w:sz w:val="20"/>
                <w:szCs w:val="20"/>
              </w:rPr>
            </w:pPr>
            <w:r w:rsidRPr="00D04B04">
              <w:rPr>
                <w:rFonts w:ascii="Arial" w:hAnsi="Arial" w:cs="Arial"/>
                <w:sz w:val="20"/>
                <w:szCs w:val="20"/>
              </w:rPr>
              <w:t>Psychologie und Pädagogik, Kap. 7 (S.326 ff.); Kap. 9</w:t>
            </w:r>
          </w:p>
          <w:p w14:paraId="18C976BA" w14:textId="77777777" w:rsidR="00D04B04" w:rsidRPr="00D04B04" w:rsidRDefault="00D04B04" w:rsidP="00D04B04">
            <w:pPr>
              <w:autoSpaceDE w:val="0"/>
              <w:autoSpaceDN w:val="0"/>
              <w:textAlignment w:val="baseline"/>
              <w:rPr>
                <w:rFonts w:ascii="Arial" w:hAnsi="Arial" w:cs="Arial"/>
                <w:sz w:val="20"/>
                <w:szCs w:val="20"/>
              </w:rPr>
            </w:pPr>
          </w:p>
          <w:p w14:paraId="03DC7DCA" w14:textId="77777777" w:rsidR="00D04B04" w:rsidRPr="00D04B04" w:rsidRDefault="00D04B04" w:rsidP="00D04B04">
            <w:pPr>
              <w:autoSpaceDE w:val="0"/>
              <w:autoSpaceDN w:val="0"/>
              <w:textAlignment w:val="baseline"/>
              <w:rPr>
                <w:rFonts w:ascii="Arial" w:hAnsi="Arial" w:cs="Arial"/>
                <w:sz w:val="20"/>
                <w:szCs w:val="20"/>
              </w:rPr>
            </w:pPr>
            <w:r w:rsidRPr="00D04B04">
              <w:rPr>
                <w:rFonts w:ascii="Arial" w:hAnsi="Arial" w:cs="Arial"/>
                <w:sz w:val="20"/>
                <w:szCs w:val="20"/>
              </w:rPr>
              <w:t>Stark Verlag- Unterrichtsmaterialien Pädagogik/Psychologie,</w:t>
            </w:r>
          </w:p>
          <w:p w14:paraId="3CD2550C" w14:textId="77777777" w:rsidR="00D04B04" w:rsidRPr="00D04B04" w:rsidRDefault="00D04B04" w:rsidP="00D04B04">
            <w:pPr>
              <w:autoSpaceDE w:val="0"/>
              <w:autoSpaceDN w:val="0"/>
              <w:textAlignment w:val="baseline"/>
              <w:rPr>
                <w:rFonts w:ascii="Arial" w:hAnsi="Arial" w:cs="Arial"/>
                <w:sz w:val="20"/>
                <w:szCs w:val="20"/>
              </w:rPr>
            </w:pPr>
            <w:r w:rsidRPr="00D04B04">
              <w:rPr>
                <w:rFonts w:ascii="Arial" w:hAnsi="Arial" w:cs="Arial"/>
                <w:sz w:val="20"/>
                <w:szCs w:val="20"/>
              </w:rPr>
              <w:t>Die Macht des Unbewussten; Beitrag F6; Personenzentrierte Theorie – Rogers, Beitrag K1,</w:t>
            </w:r>
          </w:p>
          <w:p w14:paraId="6C157CB5" w14:textId="77777777" w:rsidR="00D04B04" w:rsidRPr="00D04B04" w:rsidRDefault="00D04B04" w:rsidP="00D04B04">
            <w:pPr>
              <w:autoSpaceDE w:val="0"/>
              <w:autoSpaceDN w:val="0"/>
              <w:textAlignment w:val="baseline"/>
              <w:rPr>
                <w:rFonts w:ascii="Arial" w:hAnsi="Arial" w:cs="Arial"/>
                <w:sz w:val="20"/>
                <w:szCs w:val="20"/>
              </w:rPr>
            </w:pPr>
          </w:p>
          <w:p w14:paraId="0F5E134F" w14:textId="02E99CBA" w:rsidR="00D04B04" w:rsidRPr="00D04B04" w:rsidRDefault="00D04B04" w:rsidP="00D04B04">
            <w:pPr>
              <w:autoSpaceDE w:val="0"/>
              <w:autoSpaceDN w:val="0"/>
              <w:textAlignment w:val="baseline"/>
              <w:rPr>
                <w:rFonts w:ascii="Arial" w:hAnsi="Arial" w:cs="Arial"/>
                <w:sz w:val="18"/>
                <w:szCs w:val="18"/>
              </w:rPr>
            </w:pPr>
            <w:r w:rsidRPr="00D04B04">
              <w:rPr>
                <w:rFonts w:ascii="Arial" w:hAnsi="Arial" w:cs="Arial"/>
                <w:color w:val="000000" w:themeColor="text1"/>
                <w:sz w:val="20"/>
                <w:szCs w:val="20"/>
              </w:rPr>
              <w:t xml:space="preserve">Radiobeitrag BR Sigmund Freud: </w:t>
            </w:r>
            <w:hyperlink r:id="rId6" w:history="1">
              <w:r w:rsidRPr="00D04B04">
                <w:rPr>
                  <w:rStyle w:val="Hyperlink"/>
                  <w:rFonts w:ascii="Arial" w:hAnsi="Arial" w:cs="Arial"/>
                  <w:color w:val="1F497D" w:themeColor="text2"/>
                  <w:sz w:val="20"/>
                  <w:szCs w:val="20"/>
                  <w:u w:val="none"/>
                </w:rPr>
                <w:t>http://www.br.de/radio/bayern2/sendungen/radiowissen/psychologie/sigmund-freud-seele</w:t>
              </w:r>
            </w:hyperlink>
            <w:r w:rsidRPr="00D04B04">
              <w:rPr>
                <w:rFonts w:ascii="Arial" w:hAnsi="Arial" w:cs="Arial"/>
                <w:color w:val="1F497D" w:themeColor="text2"/>
                <w:sz w:val="18"/>
                <w:szCs w:val="18"/>
              </w:rPr>
              <w:t xml:space="preserve"> </w:t>
            </w:r>
          </w:p>
          <w:p w14:paraId="572E4557" w14:textId="2526F62C" w:rsidR="00D04B04" w:rsidRDefault="00D04B04" w:rsidP="00D04B04">
            <w:pPr>
              <w:autoSpaceDE w:val="0"/>
              <w:autoSpaceDN w:val="0"/>
              <w:textAlignment w:val="baseline"/>
              <w:rPr>
                <w:rFonts w:ascii="Arial" w:hAnsi="Arial" w:cs="Arial"/>
                <w:sz w:val="18"/>
                <w:szCs w:val="18"/>
              </w:rPr>
            </w:pPr>
          </w:p>
          <w:p w14:paraId="62BEBF1D" w14:textId="6EDF6823" w:rsidR="00D04B04" w:rsidRPr="00D04B04" w:rsidRDefault="00D04B04" w:rsidP="00D04B04">
            <w:pPr>
              <w:autoSpaceDE w:val="0"/>
              <w:autoSpaceDN w:val="0"/>
              <w:textAlignment w:val="baseline"/>
              <w:rPr>
                <w:rFonts w:ascii="Arial" w:hAnsi="Arial" w:cs="Arial"/>
                <w:sz w:val="20"/>
                <w:szCs w:val="20"/>
              </w:rPr>
            </w:pPr>
            <w:r w:rsidRPr="00D04B04">
              <w:rPr>
                <w:rFonts w:ascii="Arial" w:hAnsi="Arial" w:cs="Arial"/>
                <w:sz w:val="20"/>
                <w:szCs w:val="20"/>
              </w:rPr>
              <w:t>Film: Die Entdeckung des Unbewussten</w:t>
            </w:r>
            <w:r>
              <w:rPr>
                <w:rFonts w:ascii="Arial" w:hAnsi="Arial" w:cs="Arial"/>
                <w:sz w:val="20"/>
                <w:szCs w:val="20"/>
              </w:rPr>
              <w:t xml:space="preserve"> (</w:t>
            </w:r>
            <w:proofErr w:type="spellStart"/>
            <w:r>
              <w:rPr>
                <w:rFonts w:ascii="Arial" w:hAnsi="Arial" w:cs="Arial"/>
                <w:sz w:val="20"/>
                <w:szCs w:val="20"/>
              </w:rPr>
              <w:t>Youtube</w:t>
            </w:r>
            <w:proofErr w:type="spellEnd"/>
            <w:r>
              <w:rPr>
                <w:rFonts w:ascii="Arial" w:hAnsi="Arial" w:cs="Arial"/>
                <w:sz w:val="20"/>
                <w:szCs w:val="20"/>
              </w:rPr>
              <w:t xml:space="preserve">, </w:t>
            </w:r>
            <w:proofErr w:type="spellStart"/>
            <w:r>
              <w:rPr>
                <w:rFonts w:ascii="Arial" w:hAnsi="Arial" w:cs="Arial"/>
                <w:sz w:val="20"/>
                <w:szCs w:val="20"/>
              </w:rPr>
              <w:t>Iserv</w:t>
            </w:r>
            <w:proofErr w:type="spellEnd"/>
            <w:r>
              <w:rPr>
                <w:rFonts w:ascii="Arial" w:hAnsi="Arial" w:cs="Arial"/>
                <w:sz w:val="20"/>
                <w:szCs w:val="20"/>
              </w:rPr>
              <w:t xml:space="preserve"> L-T-BG, Videos)</w:t>
            </w:r>
          </w:p>
          <w:p w14:paraId="27177260" w14:textId="77777777" w:rsidR="00D04B04" w:rsidRPr="00A9756C" w:rsidRDefault="00D04B04" w:rsidP="00D04B04">
            <w:pPr>
              <w:autoSpaceDE w:val="0"/>
              <w:autoSpaceDN w:val="0"/>
              <w:textAlignment w:val="baseline"/>
              <w:rPr>
                <w:rFonts w:ascii="Arial" w:hAnsi="Arial" w:cs="Arial"/>
                <w:sz w:val="18"/>
                <w:szCs w:val="18"/>
              </w:rPr>
            </w:pPr>
          </w:p>
          <w:p w14:paraId="2213240D" w14:textId="498B9AF3" w:rsidR="008557C7" w:rsidRPr="00D04B04" w:rsidRDefault="00D04B04" w:rsidP="00D04B04">
            <w:pPr>
              <w:rPr>
                <w:rFonts w:ascii="Arial" w:hAnsi="Arial" w:cs="Arial"/>
                <w:sz w:val="20"/>
                <w:szCs w:val="20"/>
              </w:rPr>
            </w:pPr>
            <w:r w:rsidRPr="00D04B04">
              <w:rPr>
                <w:rFonts w:ascii="Arial" w:hAnsi="Arial" w:cs="Arial"/>
                <w:sz w:val="20"/>
                <w:szCs w:val="20"/>
              </w:rPr>
              <w:t>Originaltexte Rogers, Bandura, Freud</w:t>
            </w:r>
          </w:p>
        </w:tc>
        <w:tc>
          <w:tcPr>
            <w:tcW w:w="2317" w:type="dxa"/>
          </w:tcPr>
          <w:p w14:paraId="7B7E18D1" w14:textId="77777777" w:rsidR="001E48CB" w:rsidRDefault="001E48CB" w:rsidP="00D04B04">
            <w:pPr>
              <w:rPr>
                <w:rFonts w:ascii="Arial" w:hAnsi="Arial" w:cs="Arial"/>
                <w:sz w:val="20"/>
              </w:rPr>
            </w:pPr>
          </w:p>
          <w:p w14:paraId="5372CEC5" w14:textId="3E9BD66E" w:rsidR="00D04B04" w:rsidRPr="00B46013" w:rsidRDefault="00D04B04" w:rsidP="00D04B04">
            <w:pPr>
              <w:rPr>
                <w:rFonts w:ascii="Arial" w:hAnsi="Arial" w:cs="Arial"/>
                <w:sz w:val="20"/>
              </w:rPr>
            </w:pPr>
            <w:r w:rsidRPr="00B46013">
              <w:rPr>
                <w:rFonts w:ascii="Arial" w:hAnsi="Arial" w:cs="Arial"/>
                <w:sz w:val="20"/>
              </w:rPr>
              <w:t>Erstellen von Plakaten</w:t>
            </w:r>
            <w:r w:rsidR="001E48CB">
              <w:rPr>
                <w:rFonts w:ascii="Arial" w:hAnsi="Arial" w:cs="Arial"/>
                <w:sz w:val="20"/>
              </w:rPr>
              <w:t xml:space="preserve"> und </w:t>
            </w:r>
            <w:proofErr w:type="spellStart"/>
            <w:r w:rsidR="001E48CB">
              <w:rPr>
                <w:rFonts w:ascii="Arial" w:hAnsi="Arial" w:cs="Arial"/>
                <w:sz w:val="20"/>
              </w:rPr>
              <w:t>Explainitys</w:t>
            </w:r>
            <w:proofErr w:type="spellEnd"/>
            <w:r w:rsidRPr="00B46013">
              <w:rPr>
                <w:rFonts w:ascii="Arial" w:hAnsi="Arial" w:cs="Arial"/>
                <w:sz w:val="20"/>
              </w:rPr>
              <w:t xml:space="preserve">, </w:t>
            </w:r>
          </w:p>
          <w:p w14:paraId="76733BEC" w14:textId="77777777" w:rsidR="00D04B04" w:rsidRDefault="00D04B04" w:rsidP="00D04B04">
            <w:pPr>
              <w:rPr>
                <w:rFonts w:ascii="Arial" w:hAnsi="Arial" w:cs="Arial"/>
                <w:sz w:val="20"/>
              </w:rPr>
            </w:pPr>
            <w:r w:rsidRPr="00B46013">
              <w:rPr>
                <w:rFonts w:ascii="Arial" w:hAnsi="Arial" w:cs="Arial"/>
                <w:sz w:val="20"/>
              </w:rPr>
              <w:t>Präsentation und Reflexion</w:t>
            </w:r>
          </w:p>
          <w:p w14:paraId="3DCEBD34" w14:textId="77777777" w:rsidR="00D04B04" w:rsidRPr="00B46013" w:rsidRDefault="00D04B04" w:rsidP="00D04B04">
            <w:pPr>
              <w:rPr>
                <w:rFonts w:ascii="Arial" w:hAnsi="Arial" w:cs="Arial"/>
                <w:sz w:val="20"/>
              </w:rPr>
            </w:pPr>
            <w:r w:rsidRPr="00B46013">
              <w:rPr>
                <w:rFonts w:ascii="Arial" w:hAnsi="Arial" w:cs="Arial"/>
                <w:sz w:val="20"/>
              </w:rPr>
              <w:t xml:space="preserve">Gruppenarbeiten, </w:t>
            </w:r>
          </w:p>
          <w:p w14:paraId="3F3D4018" w14:textId="6DB811B9" w:rsidR="00D04B04" w:rsidRDefault="00D04B04" w:rsidP="00D04B04">
            <w:pPr>
              <w:rPr>
                <w:rFonts w:ascii="Arial" w:hAnsi="Arial" w:cs="Arial"/>
                <w:sz w:val="20"/>
              </w:rPr>
            </w:pPr>
            <w:r w:rsidRPr="00B46013">
              <w:rPr>
                <w:rFonts w:ascii="Arial" w:hAnsi="Arial" w:cs="Arial"/>
                <w:sz w:val="20"/>
              </w:rPr>
              <w:t>Auswertung von Fachliteratur, Selbstexperimente auswerten</w:t>
            </w:r>
            <w:r w:rsidR="001E48CB">
              <w:rPr>
                <w:rFonts w:ascii="Arial" w:hAnsi="Arial" w:cs="Arial"/>
                <w:sz w:val="20"/>
              </w:rPr>
              <w:t xml:space="preserve"> und beurteilen</w:t>
            </w:r>
            <w:r>
              <w:rPr>
                <w:rFonts w:ascii="Arial" w:hAnsi="Arial" w:cs="Arial"/>
                <w:sz w:val="20"/>
              </w:rPr>
              <w:t xml:space="preserve">, </w:t>
            </w:r>
            <w:proofErr w:type="spellStart"/>
            <w:r>
              <w:rPr>
                <w:rFonts w:ascii="Arial" w:hAnsi="Arial" w:cs="Arial"/>
                <w:sz w:val="20"/>
              </w:rPr>
              <w:t>Placemat</w:t>
            </w:r>
            <w:proofErr w:type="spellEnd"/>
          </w:p>
          <w:p w14:paraId="2BD0A825" w14:textId="77777777" w:rsidR="00D04B04" w:rsidRDefault="00D04B04" w:rsidP="00D04B04">
            <w:pPr>
              <w:rPr>
                <w:rFonts w:ascii="Arial" w:hAnsi="Arial" w:cs="Arial"/>
                <w:sz w:val="20"/>
              </w:rPr>
            </w:pPr>
          </w:p>
          <w:p w14:paraId="7ECF5B98" w14:textId="77777777" w:rsidR="00D04B04" w:rsidRDefault="00D04B04" w:rsidP="00D04B04">
            <w:pPr>
              <w:rPr>
                <w:rFonts w:ascii="Arial" w:hAnsi="Arial" w:cs="Arial"/>
                <w:sz w:val="20"/>
              </w:rPr>
            </w:pPr>
          </w:p>
          <w:p w14:paraId="73F9D359" w14:textId="77777777" w:rsidR="00D04B04" w:rsidRDefault="00D04B04" w:rsidP="00D04B04">
            <w:pPr>
              <w:rPr>
                <w:rFonts w:ascii="Arial" w:hAnsi="Arial" w:cs="Arial"/>
                <w:sz w:val="20"/>
              </w:rPr>
            </w:pPr>
          </w:p>
          <w:p w14:paraId="3D0000DC" w14:textId="77777777" w:rsidR="001E48CB" w:rsidRDefault="001E48CB" w:rsidP="00D04B04">
            <w:pPr>
              <w:rPr>
                <w:rFonts w:ascii="Arial" w:hAnsi="Arial" w:cs="Arial"/>
                <w:sz w:val="20"/>
              </w:rPr>
            </w:pPr>
          </w:p>
          <w:p w14:paraId="2DDA8BBF" w14:textId="77777777" w:rsidR="001E48CB" w:rsidRDefault="001E48CB" w:rsidP="00D04B04">
            <w:pPr>
              <w:rPr>
                <w:rFonts w:ascii="Arial" w:hAnsi="Arial" w:cs="Arial"/>
                <w:sz w:val="20"/>
              </w:rPr>
            </w:pPr>
          </w:p>
          <w:p w14:paraId="76145A25" w14:textId="4A7A5D6A" w:rsidR="008557C7" w:rsidRPr="00A50915" w:rsidRDefault="00D04B04" w:rsidP="00D04B04">
            <w:pPr>
              <w:rPr>
                <w:rFonts w:ascii="Arial" w:hAnsi="Arial" w:cs="Arial"/>
                <w:b/>
                <w:sz w:val="20"/>
                <w:szCs w:val="20"/>
              </w:rPr>
            </w:pPr>
            <w:r>
              <w:rPr>
                <w:rFonts w:ascii="Arial" w:hAnsi="Arial" w:cs="Arial"/>
                <w:sz w:val="20"/>
              </w:rPr>
              <w:t>Systemischer Ansatz: Exkursion/Vortrag durch systemischen Familienberater des JA Stadt Lingen</w:t>
            </w:r>
          </w:p>
        </w:tc>
      </w:tr>
      <w:tr w:rsidR="00F726B7" w:rsidRPr="00A50915" w14:paraId="60CFE3AF" w14:textId="77777777" w:rsidTr="00EB0FC1">
        <w:trPr>
          <w:trHeight w:val="1828"/>
        </w:trPr>
        <w:tc>
          <w:tcPr>
            <w:tcW w:w="3939" w:type="dxa"/>
            <w:gridSpan w:val="2"/>
          </w:tcPr>
          <w:p w14:paraId="138C1925" w14:textId="77777777" w:rsidR="00F726B7" w:rsidRPr="00A50915" w:rsidRDefault="00F726B7" w:rsidP="00EB0FC1">
            <w:pPr>
              <w:jc w:val="center"/>
              <w:rPr>
                <w:rFonts w:ascii="Arial" w:hAnsi="Arial" w:cs="Arial"/>
                <w:b/>
                <w:sz w:val="20"/>
                <w:szCs w:val="20"/>
              </w:rPr>
            </w:pPr>
            <w:r w:rsidRPr="00A50915">
              <w:rPr>
                <w:rFonts w:ascii="Arial" w:hAnsi="Arial" w:cs="Arial"/>
                <w:b/>
                <w:sz w:val="20"/>
                <w:szCs w:val="20"/>
              </w:rPr>
              <w:t>Kontrollieren/Bewerten</w:t>
            </w:r>
          </w:p>
          <w:p w14:paraId="76B9937D" w14:textId="5670DF3F" w:rsidR="00F726B7" w:rsidRPr="00A50915" w:rsidRDefault="000E2656" w:rsidP="00EB0FC1">
            <w:pPr>
              <w:rPr>
                <w:rFonts w:ascii="Arial" w:hAnsi="Arial" w:cs="Arial"/>
                <w:sz w:val="20"/>
                <w:szCs w:val="20"/>
              </w:rPr>
            </w:pPr>
            <w:r w:rsidRPr="00A50915">
              <w:rPr>
                <w:rFonts w:ascii="Arial" w:hAnsi="Arial" w:cs="Arial"/>
                <w:sz w:val="20"/>
                <w:szCs w:val="20"/>
              </w:rPr>
              <w:t xml:space="preserve">Die Schülerinnen und Schüler </w:t>
            </w:r>
            <w:r w:rsidR="00F726B7" w:rsidRPr="00A50915">
              <w:rPr>
                <w:rFonts w:ascii="Arial" w:hAnsi="Arial" w:cs="Arial"/>
                <w:sz w:val="20"/>
                <w:szCs w:val="20"/>
              </w:rPr>
              <w:t>kontrollieren die fachliche Richtigkeit und bewerten das Arbeits-/Handlungsergebnis</w:t>
            </w:r>
            <w:r w:rsidR="001E48CB">
              <w:rPr>
                <w:rFonts w:ascii="Arial" w:hAnsi="Arial" w:cs="Arial"/>
                <w:sz w:val="20"/>
                <w:szCs w:val="20"/>
              </w:rPr>
              <w:t xml:space="preserve"> (Plakat, </w:t>
            </w:r>
            <w:proofErr w:type="spellStart"/>
            <w:r w:rsidR="001E48CB">
              <w:rPr>
                <w:rFonts w:ascii="Arial" w:hAnsi="Arial" w:cs="Arial"/>
                <w:sz w:val="20"/>
                <w:szCs w:val="20"/>
              </w:rPr>
              <w:t>Erklävideo</w:t>
            </w:r>
            <w:proofErr w:type="spellEnd"/>
            <w:r w:rsidR="001E48CB">
              <w:rPr>
                <w:rFonts w:ascii="Arial" w:hAnsi="Arial" w:cs="Arial"/>
                <w:sz w:val="20"/>
                <w:szCs w:val="20"/>
              </w:rPr>
              <w:t>)</w:t>
            </w:r>
          </w:p>
          <w:p w14:paraId="485C1889" w14:textId="77777777" w:rsidR="00F726B7" w:rsidRPr="00A50915" w:rsidRDefault="00F726B7" w:rsidP="00EB0FC1">
            <w:pPr>
              <w:rPr>
                <w:rFonts w:ascii="Arial" w:hAnsi="Arial" w:cs="Arial"/>
                <w:sz w:val="20"/>
                <w:szCs w:val="20"/>
              </w:rPr>
            </w:pPr>
          </w:p>
          <w:p w14:paraId="483D0C3B" w14:textId="59BBE78C" w:rsidR="00F726B7" w:rsidRPr="00057BEE" w:rsidRDefault="000E2656" w:rsidP="00EB0FC1">
            <w:pPr>
              <w:rPr>
                <w:rFonts w:ascii="Arial" w:hAnsi="Arial" w:cs="Arial"/>
                <w:sz w:val="20"/>
                <w:szCs w:val="20"/>
              </w:rPr>
            </w:pPr>
            <w:r w:rsidRPr="00A50915">
              <w:rPr>
                <w:rFonts w:ascii="Arial" w:hAnsi="Arial" w:cs="Arial"/>
                <w:sz w:val="20"/>
                <w:szCs w:val="20"/>
              </w:rPr>
              <w:t xml:space="preserve">Die Schülerinnen und Schüler </w:t>
            </w:r>
            <w:r w:rsidR="00F726B7" w:rsidRPr="00A50915">
              <w:rPr>
                <w:rFonts w:ascii="Arial" w:hAnsi="Arial" w:cs="Arial"/>
                <w:sz w:val="20"/>
                <w:szCs w:val="20"/>
              </w:rPr>
              <w:t>bewerten ihren Lernprozess, ihre Lernstrategie, ihren Lernfortschritt</w:t>
            </w:r>
            <w:r w:rsidR="001E48CB">
              <w:rPr>
                <w:rFonts w:ascii="Arial" w:hAnsi="Arial" w:cs="Arial"/>
                <w:sz w:val="20"/>
                <w:szCs w:val="20"/>
              </w:rPr>
              <w:t xml:space="preserve"> und holen sich Feedback </w:t>
            </w:r>
            <w:r w:rsidR="00057BEE">
              <w:rPr>
                <w:rFonts w:ascii="Arial" w:hAnsi="Arial" w:cs="Arial"/>
                <w:sz w:val="20"/>
                <w:szCs w:val="20"/>
              </w:rPr>
              <w:t xml:space="preserve">durch das Jugendamt und den </w:t>
            </w:r>
            <w:proofErr w:type="spellStart"/>
            <w:r w:rsidR="00057BEE">
              <w:rPr>
                <w:rFonts w:ascii="Arial" w:hAnsi="Arial" w:cs="Arial"/>
                <w:sz w:val="20"/>
                <w:szCs w:val="20"/>
              </w:rPr>
              <w:t>SPDi</w:t>
            </w:r>
            <w:proofErr w:type="spellEnd"/>
          </w:p>
        </w:tc>
        <w:tc>
          <w:tcPr>
            <w:tcW w:w="1981" w:type="dxa"/>
            <w:gridSpan w:val="2"/>
          </w:tcPr>
          <w:p w14:paraId="690B0D0C" w14:textId="77777777" w:rsidR="00F726B7" w:rsidRPr="00A50915" w:rsidRDefault="00F726B7" w:rsidP="00EB0FC1">
            <w:pPr>
              <w:pStyle w:val="Listenabsatz"/>
              <w:rPr>
                <w:sz w:val="20"/>
                <w:szCs w:val="20"/>
              </w:rPr>
            </w:pPr>
          </w:p>
        </w:tc>
        <w:tc>
          <w:tcPr>
            <w:tcW w:w="1559" w:type="dxa"/>
          </w:tcPr>
          <w:p w14:paraId="6800687D" w14:textId="77777777" w:rsidR="00F726B7" w:rsidRPr="00A50915" w:rsidRDefault="00F726B7" w:rsidP="00EB0FC1">
            <w:pPr>
              <w:rPr>
                <w:rFonts w:ascii="Arial" w:hAnsi="Arial" w:cs="Arial"/>
                <w:sz w:val="20"/>
                <w:szCs w:val="20"/>
              </w:rPr>
            </w:pPr>
            <w:r w:rsidRPr="00A50915">
              <w:rPr>
                <w:rFonts w:ascii="Arial" w:hAnsi="Arial" w:cs="Arial"/>
                <w:sz w:val="20"/>
                <w:szCs w:val="20"/>
              </w:rPr>
              <w:t>Methoden</w:t>
            </w:r>
          </w:p>
          <w:p w14:paraId="72B56929" w14:textId="77777777" w:rsidR="00F726B7" w:rsidRPr="00A50915" w:rsidRDefault="00F726B7" w:rsidP="00EB0FC1">
            <w:pPr>
              <w:rPr>
                <w:rFonts w:ascii="Arial" w:hAnsi="Arial" w:cs="Arial"/>
                <w:sz w:val="20"/>
                <w:szCs w:val="20"/>
              </w:rPr>
            </w:pPr>
            <w:r w:rsidRPr="00A50915">
              <w:rPr>
                <w:rFonts w:ascii="Arial" w:hAnsi="Arial" w:cs="Arial"/>
                <w:sz w:val="20"/>
                <w:szCs w:val="20"/>
              </w:rPr>
              <w:t>Unterrichts-</w:t>
            </w:r>
          </w:p>
          <w:p w14:paraId="34903D5C" w14:textId="77777777" w:rsidR="00F726B7" w:rsidRPr="00A50915" w:rsidRDefault="00F726B7" w:rsidP="00EB0FC1">
            <w:pPr>
              <w:rPr>
                <w:rFonts w:ascii="Arial" w:hAnsi="Arial" w:cs="Arial"/>
                <w:sz w:val="20"/>
                <w:szCs w:val="20"/>
              </w:rPr>
            </w:pPr>
            <w:proofErr w:type="spellStart"/>
            <w:r w:rsidRPr="00A50915">
              <w:rPr>
                <w:rFonts w:ascii="Arial" w:hAnsi="Arial" w:cs="Arial"/>
                <w:sz w:val="20"/>
                <w:szCs w:val="20"/>
              </w:rPr>
              <w:t>gespräch</w:t>
            </w:r>
            <w:proofErr w:type="spellEnd"/>
            <w:r w:rsidRPr="00A50915">
              <w:rPr>
                <w:rFonts w:ascii="Arial" w:hAnsi="Arial" w:cs="Arial"/>
                <w:sz w:val="20"/>
                <w:szCs w:val="20"/>
              </w:rPr>
              <w:t xml:space="preserve"> </w:t>
            </w:r>
          </w:p>
          <w:p w14:paraId="1C8EC8D1" w14:textId="77777777" w:rsidR="00F726B7" w:rsidRPr="00A50915" w:rsidRDefault="00F726B7" w:rsidP="00EB0FC1">
            <w:pPr>
              <w:rPr>
                <w:rFonts w:ascii="Arial" w:hAnsi="Arial" w:cs="Arial"/>
                <w:sz w:val="20"/>
                <w:szCs w:val="20"/>
              </w:rPr>
            </w:pPr>
            <w:r w:rsidRPr="00A50915">
              <w:rPr>
                <w:rFonts w:ascii="Arial" w:hAnsi="Arial" w:cs="Arial"/>
                <w:sz w:val="20"/>
                <w:szCs w:val="20"/>
              </w:rPr>
              <w:t>Meta-</w:t>
            </w:r>
            <w:proofErr w:type="spellStart"/>
            <w:r w:rsidRPr="00A50915">
              <w:rPr>
                <w:rFonts w:ascii="Arial" w:hAnsi="Arial" w:cs="Arial"/>
                <w:sz w:val="20"/>
                <w:szCs w:val="20"/>
              </w:rPr>
              <w:t>kommuni</w:t>
            </w:r>
            <w:proofErr w:type="spellEnd"/>
            <w:r w:rsidRPr="00A50915">
              <w:rPr>
                <w:rFonts w:ascii="Arial" w:hAnsi="Arial" w:cs="Arial"/>
                <w:sz w:val="20"/>
                <w:szCs w:val="20"/>
              </w:rPr>
              <w:t>-kation</w:t>
            </w:r>
          </w:p>
          <w:p w14:paraId="2CBABDF6" w14:textId="77777777" w:rsidR="00F726B7" w:rsidRPr="00A50915" w:rsidRDefault="00F726B7" w:rsidP="00EB0FC1">
            <w:pPr>
              <w:rPr>
                <w:rFonts w:ascii="Arial" w:hAnsi="Arial" w:cs="Arial"/>
                <w:sz w:val="20"/>
                <w:szCs w:val="20"/>
              </w:rPr>
            </w:pPr>
          </w:p>
          <w:p w14:paraId="13165D83" w14:textId="77777777" w:rsidR="00F726B7" w:rsidRPr="00A50915" w:rsidRDefault="00F726B7" w:rsidP="00EB0FC1">
            <w:pPr>
              <w:rPr>
                <w:rFonts w:ascii="Arial" w:hAnsi="Arial" w:cs="Arial"/>
                <w:sz w:val="20"/>
                <w:szCs w:val="20"/>
              </w:rPr>
            </w:pPr>
            <w:r w:rsidRPr="00A50915">
              <w:rPr>
                <w:rFonts w:ascii="Arial" w:hAnsi="Arial" w:cs="Arial"/>
                <w:sz w:val="20"/>
                <w:szCs w:val="20"/>
              </w:rPr>
              <w:t>Feedback-Stärken</w:t>
            </w:r>
          </w:p>
          <w:p w14:paraId="5C0E2795" w14:textId="77777777" w:rsidR="00F726B7" w:rsidRPr="00A50915" w:rsidRDefault="00F726B7" w:rsidP="00EB0FC1">
            <w:pPr>
              <w:rPr>
                <w:rFonts w:ascii="Arial" w:hAnsi="Arial" w:cs="Arial"/>
                <w:sz w:val="20"/>
                <w:szCs w:val="20"/>
              </w:rPr>
            </w:pPr>
            <w:r w:rsidRPr="00A50915">
              <w:rPr>
                <w:rFonts w:ascii="Arial" w:hAnsi="Arial" w:cs="Arial"/>
                <w:sz w:val="20"/>
                <w:szCs w:val="20"/>
              </w:rPr>
              <w:t>Schwächen</w:t>
            </w:r>
          </w:p>
          <w:p w14:paraId="2611536D" w14:textId="77777777" w:rsidR="00F726B7" w:rsidRPr="00A50915" w:rsidRDefault="00F726B7" w:rsidP="00EB0FC1">
            <w:pPr>
              <w:rPr>
                <w:sz w:val="20"/>
                <w:szCs w:val="20"/>
              </w:rPr>
            </w:pPr>
          </w:p>
        </w:tc>
        <w:tc>
          <w:tcPr>
            <w:tcW w:w="2317" w:type="dxa"/>
          </w:tcPr>
          <w:p w14:paraId="01BA3D57" w14:textId="124F6784" w:rsidR="00F726B7" w:rsidRPr="00A50915" w:rsidRDefault="00F726B7" w:rsidP="00EB0FC1">
            <w:pPr>
              <w:rPr>
                <w:sz w:val="20"/>
                <w:szCs w:val="20"/>
              </w:rPr>
            </w:pPr>
            <w:r w:rsidRPr="00A50915">
              <w:rPr>
                <w:rFonts w:ascii="Arial" w:hAnsi="Arial" w:cs="Arial"/>
                <w:sz w:val="20"/>
                <w:szCs w:val="20"/>
              </w:rPr>
              <w:t>Reflexion, Kontrolle, Bewertung der</w:t>
            </w:r>
            <w:r w:rsidR="008557C7">
              <w:rPr>
                <w:rFonts w:ascii="Arial" w:hAnsi="Arial" w:cs="Arial"/>
                <w:sz w:val="20"/>
                <w:szCs w:val="20"/>
              </w:rPr>
              <w:t xml:space="preserve"> </w:t>
            </w:r>
            <w:r w:rsidR="001E48CB">
              <w:rPr>
                <w:rFonts w:ascii="Arial" w:hAnsi="Arial" w:cs="Arial"/>
                <w:sz w:val="20"/>
                <w:szCs w:val="20"/>
              </w:rPr>
              <w:t xml:space="preserve">Aufklärungsplakate und/oder </w:t>
            </w:r>
            <w:proofErr w:type="spellStart"/>
            <w:r w:rsidR="001E48CB">
              <w:rPr>
                <w:rFonts w:ascii="Arial" w:hAnsi="Arial" w:cs="Arial"/>
                <w:sz w:val="20"/>
                <w:szCs w:val="20"/>
              </w:rPr>
              <w:t>Explainitys</w:t>
            </w:r>
            <w:proofErr w:type="spellEnd"/>
            <w:r w:rsidR="001E48CB">
              <w:rPr>
                <w:rFonts w:ascii="Arial" w:hAnsi="Arial" w:cs="Arial"/>
                <w:sz w:val="20"/>
                <w:szCs w:val="20"/>
              </w:rPr>
              <w:t xml:space="preserve"> sowie begründete Auswahl exemplarischer Methoden/Übungen</w:t>
            </w:r>
          </w:p>
        </w:tc>
      </w:tr>
      <w:tr w:rsidR="00F726B7" w:rsidRPr="00DD6B3F" w14:paraId="3FC54F69" w14:textId="77777777" w:rsidTr="00EB0FC1">
        <w:trPr>
          <w:gridBefore w:val="1"/>
          <w:wBefore w:w="6" w:type="dxa"/>
        </w:trPr>
        <w:tc>
          <w:tcPr>
            <w:tcW w:w="9790" w:type="dxa"/>
            <w:gridSpan w:val="5"/>
          </w:tcPr>
          <w:p w14:paraId="225E8972" w14:textId="77777777" w:rsidR="00F726B7" w:rsidRPr="00A50915" w:rsidRDefault="00F726B7" w:rsidP="00EB0FC1">
            <w:pPr>
              <w:rPr>
                <w:rFonts w:ascii="Arial" w:hAnsi="Arial" w:cs="Arial"/>
                <w:sz w:val="20"/>
                <w:szCs w:val="20"/>
              </w:rPr>
            </w:pPr>
            <w:r w:rsidRPr="00A50915">
              <w:rPr>
                <w:rFonts w:ascii="Arial" w:hAnsi="Arial" w:cs="Arial"/>
                <w:b/>
                <w:sz w:val="20"/>
                <w:szCs w:val="20"/>
              </w:rPr>
              <w:t>Weitere Entscheidungen und Leseplan</w:t>
            </w:r>
            <w:r w:rsidRPr="00A50915">
              <w:rPr>
                <w:rFonts w:ascii="Arial" w:hAnsi="Arial" w:cs="Arial"/>
                <w:sz w:val="20"/>
                <w:szCs w:val="20"/>
              </w:rPr>
              <w:t>:</w:t>
            </w:r>
          </w:p>
          <w:p w14:paraId="1FCB8EDE" w14:textId="28E86DB9" w:rsidR="00F726B7" w:rsidRPr="00A50915" w:rsidRDefault="00F726B7" w:rsidP="00EB0FC1">
            <w:pPr>
              <w:tabs>
                <w:tab w:val="left" w:pos="2670"/>
              </w:tabs>
              <w:rPr>
                <w:rFonts w:ascii="Arial" w:hAnsi="Arial" w:cs="Arial"/>
                <w:sz w:val="20"/>
              </w:rPr>
            </w:pPr>
            <w:r w:rsidRPr="00A50915">
              <w:rPr>
                <w:rFonts w:ascii="Arial" w:hAnsi="Arial" w:cs="Arial"/>
                <w:sz w:val="20"/>
              </w:rPr>
              <w:t>HA: Hobmair: P</w:t>
            </w:r>
            <w:r w:rsidR="008557C7">
              <w:rPr>
                <w:rFonts w:ascii="Arial" w:hAnsi="Arial" w:cs="Arial"/>
                <w:sz w:val="20"/>
              </w:rPr>
              <w:t>sychologie</w:t>
            </w:r>
            <w:r w:rsidRPr="00A50915">
              <w:rPr>
                <w:rFonts w:ascii="Arial" w:hAnsi="Arial" w:cs="Arial"/>
                <w:sz w:val="20"/>
              </w:rPr>
              <w:t xml:space="preserve"> </w:t>
            </w:r>
            <w:r w:rsidRPr="00A50915">
              <w:rPr>
                <w:rFonts w:ascii="Arial" w:hAnsi="Arial" w:cs="Arial"/>
                <w:sz w:val="20"/>
              </w:rPr>
              <w:tab/>
            </w:r>
          </w:p>
          <w:p w14:paraId="1E6E6AC5" w14:textId="77777777" w:rsidR="00F726B7" w:rsidRDefault="008557C7" w:rsidP="008557C7">
            <w:pPr>
              <w:rPr>
                <w:rFonts w:ascii="Arial" w:hAnsi="Arial" w:cs="Arial"/>
                <w:sz w:val="20"/>
              </w:rPr>
            </w:pPr>
            <w:r>
              <w:rPr>
                <w:rFonts w:ascii="Arial" w:hAnsi="Arial" w:cs="Arial"/>
                <w:sz w:val="20"/>
              </w:rPr>
              <w:t>Unterrichtsmaterial Starkverlag</w:t>
            </w:r>
          </w:p>
          <w:p w14:paraId="69EDA70C" w14:textId="77777777" w:rsidR="00D04B04" w:rsidRDefault="00D04B04" w:rsidP="008557C7">
            <w:pPr>
              <w:rPr>
                <w:rFonts w:ascii="Arial" w:hAnsi="Arial" w:cs="Arial"/>
                <w:sz w:val="20"/>
              </w:rPr>
            </w:pPr>
            <w:proofErr w:type="spellStart"/>
            <w:r>
              <w:rPr>
                <w:rFonts w:ascii="Arial" w:hAnsi="Arial" w:cs="Arial"/>
                <w:sz w:val="20"/>
              </w:rPr>
              <w:t>Iserv</w:t>
            </w:r>
            <w:proofErr w:type="spellEnd"/>
            <w:r>
              <w:rPr>
                <w:rFonts w:ascii="Arial" w:hAnsi="Arial" w:cs="Arial"/>
                <w:sz w:val="20"/>
              </w:rPr>
              <w:t xml:space="preserve"> L-T-BG, L-T-Sozialpädagogik</w:t>
            </w:r>
          </w:p>
          <w:p w14:paraId="4B2E06BD" w14:textId="11109C95" w:rsidR="00116FE1" w:rsidRPr="00A531AB" w:rsidRDefault="00D04B04" w:rsidP="008557C7">
            <w:pPr>
              <w:rPr>
                <w:rFonts w:ascii="Arial" w:hAnsi="Arial" w:cs="Arial"/>
                <w:sz w:val="20"/>
              </w:rPr>
            </w:pPr>
            <w:proofErr w:type="spellStart"/>
            <w:r>
              <w:rPr>
                <w:rFonts w:ascii="Arial" w:hAnsi="Arial" w:cs="Arial"/>
                <w:sz w:val="20"/>
              </w:rPr>
              <w:t>Propädix</w:t>
            </w:r>
            <w:proofErr w:type="spellEnd"/>
            <w:r>
              <w:rPr>
                <w:rFonts w:ascii="Arial" w:hAnsi="Arial" w:cs="Arial"/>
                <w:sz w:val="20"/>
              </w:rPr>
              <w:t>, Band 2</w:t>
            </w:r>
          </w:p>
        </w:tc>
      </w:tr>
    </w:tbl>
    <w:p w14:paraId="0F844551" w14:textId="77777777" w:rsidR="00E06EC6" w:rsidRDefault="00E06EC6"/>
    <w:sectPr w:rsidR="00E06EC6" w:rsidSect="00E06EC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BE74E1"/>
    <w:multiLevelType w:val="hybridMultilevel"/>
    <w:tmpl w:val="8A28A37E"/>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7505C56"/>
    <w:multiLevelType w:val="hybridMultilevel"/>
    <w:tmpl w:val="898080E8"/>
    <w:lvl w:ilvl="0" w:tplc="7C0C62FA">
      <w:start w:val="30"/>
      <w:numFmt w:val="bullet"/>
      <w:lvlText w:val="-"/>
      <w:lvlJc w:val="left"/>
      <w:pPr>
        <w:ind w:left="678" w:hanging="360"/>
      </w:pPr>
      <w:rPr>
        <w:rFonts w:ascii="Calibri" w:eastAsiaTheme="minorHAnsi" w:hAnsi="Calibri" w:cstheme="minorBidi" w:hint="default"/>
      </w:rPr>
    </w:lvl>
    <w:lvl w:ilvl="1" w:tplc="04070003" w:tentative="1">
      <w:start w:val="1"/>
      <w:numFmt w:val="bullet"/>
      <w:lvlText w:val="o"/>
      <w:lvlJc w:val="left"/>
      <w:pPr>
        <w:ind w:left="1398" w:hanging="360"/>
      </w:pPr>
      <w:rPr>
        <w:rFonts w:ascii="Courier New" w:hAnsi="Courier New" w:cs="Courier New" w:hint="default"/>
      </w:rPr>
    </w:lvl>
    <w:lvl w:ilvl="2" w:tplc="04070005" w:tentative="1">
      <w:start w:val="1"/>
      <w:numFmt w:val="bullet"/>
      <w:lvlText w:val=""/>
      <w:lvlJc w:val="left"/>
      <w:pPr>
        <w:ind w:left="2118" w:hanging="360"/>
      </w:pPr>
      <w:rPr>
        <w:rFonts w:ascii="Wingdings" w:hAnsi="Wingdings" w:hint="default"/>
      </w:rPr>
    </w:lvl>
    <w:lvl w:ilvl="3" w:tplc="04070001" w:tentative="1">
      <w:start w:val="1"/>
      <w:numFmt w:val="bullet"/>
      <w:lvlText w:val=""/>
      <w:lvlJc w:val="left"/>
      <w:pPr>
        <w:ind w:left="2838" w:hanging="360"/>
      </w:pPr>
      <w:rPr>
        <w:rFonts w:ascii="Symbol" w:hAnsi="Symbol" w:hint="default"/>
      </w:rPr>
    </w:lvl>
    <w:lvl w:ilvl="4" w:tplc="04070003" w:tentative="1">
      <w:start w:val="1"/>
      <w:numFmt w:val="bullet"/>
      <w:lvlText w:val="o"/>
      <w:lvlJc w:val="left"/>
      <w:pPr>
        <w:ind w:left="3558" w:hanging="360"/>
      </w:pPr>
      <w:rPr>
        <w:rFonts w:ascii="Courier New" w:hAnsi="Courier New" w:cs="Courier New" w:hint="default"/>
      </w:rPr>
    </w:lvl>
    <w:lvl w:ilvl="5" w:tplc="04070005" w:tentative="1">
      <w:start w:val="1"/>
      <w:numFmt w:val="bullet"/>
      <w:lvlText w:val=""/>
      <w:lvlJc w:val="left"/>
      <w:pPr>
        <w:ind w:left="4278" w:hanging="360"/>
      </w:pPr>
      <w:rPr>
        <w:rFonts w:ascii="Wingdings" w:hAnsi="Wingdings" w:hint="default"/>
      </w:rPr>
    </w:lvl>
    <w:lvl w:ilvl="6" w:tplc="04070001" w:tentative="1">
      <w:start w:val="1"/>
      <w:numFmt w:val="bullet"/>
      <w:lvlText w:val=""/>
      <w:lvlJc w:val="left"/>
      <w:pPr>
        <w:ind w:left="4998" w:hanging="360"/>
      </w:pPr>
      <w:rPr>
        <w:rFonts w:ascii="Symbol" w:hAnsi="Symbol" w:hint="default"/>
      </w:rPr>
    </w:lvl>
    <w:lvl w:ilvl="7" w:tplc="04070003" w:tentative="1">
      <w:start w:val="1"/>
      <w:numFmt w:val="bullet"/>
      <w:lvlText w:val="o"/>
      <w:lvlJc w:val="left"/>
      <w:pPr>
        <w:ind w:left="5718" w:hanging="360"/>
      </w:pPr>
      <w:rPr>
        <w:rFonts w:ascii="Courier New" w:hAnsi="Courier New" w:cs="Courier New" w:hint="default"/>
      </w:rPr>
    </w:lvl>
    <w:lvl w:ilvl="8" w:tplc="04070005" w:tentative="1">
      <w:start w:val="1"/>
      <w:numFmt w:val="bullet"/>
      <w:lvlText w:val=""/>
      <w:lvlJc w:val="left"/>
      <w:pPr>
        <w:ind w:left="6438" w:hanging="360"/>
      </w:pPr>
      <w:rPr>
        <w:rFonts w:ascii="Wingdings" w:hAnsi="Wingdings" w:hint="default"/>
      </w:rPr>
    </w:lvl>
  </w:abstractNum>
  <w:abstractNum w:abstractNumId="2" w15:restartNumberingAfterBreak="0">
    <w:nsid w:val="29CF37B8"/>
    <w:multiLevelType w:val="hybridMultilevel"/>
    <w:tmpl w:val="ECC0271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54DA02FB"/>
    <w:multiLevelType w:val="hybridMultilevel"/>
    <w:tmpl w:val="2EB668D2"/>
    <w:lvl w:ilvl="0" w:tplc="6C8CD96A">
      <w:start w:val="1"/>
      <w:numFmt w:val="bullet"/>
      <w:lvlText w:val=""/>
      <w:lvlJc w:val="left"/>
      <w:pPr>
        <w:tabs>
          <w:tab w:val="num" w:pos="360"/>
        </w:tabs>
        <w:ind w:left="340" w:hanging="340"/>
      </w:pPr>
      <w:rPr>
        <w:rFonts w:ascii="Wingdings" w:hAnsi="Wingdings" w:hint="default"/>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abstractNum w:abstractNumId="4" w15:restartNumberingAfterBreak="0">
    <w:nsid w:val="5C770F48"/>
    <w:multiLevelType w:val="hybridMultilevel"/>
    <w:tmpl w:val="FD8EE45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6F7E0AE1"/>
    <w:multiLevelType w:val="hybridMultilevel"/>
    <w:tmpl w:val="3A3A4BC0"/>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726B7"/>
    <w:rsid w:val="00044280"/>
    <w:rsid w:val="00057BEE"/>
    <w:rsid w:val="000E2656"/>
    <w:rsid w:val="000F68FB"/>
    <w:rsid w:val="00116FE1"/>
    <w:rsid w:val="00145658"/>
    <w:rsid w:val="00191011"/>
    <w:rsid w:val="001E48CB"/>
    <w:rsid w:val="001F6097"/>
    <w:rsid w:val="002B79C3"/>
    <w:rsid w:val="003B7987"/>
    <w:rsid w:val="00433E5E"/>
    <w:rsid w:val="004F6294"/>
    <w:rsid w:val="005C4D25"/>
    <w:rsid w:val="00600278"/>
    <w:rsid w:val="00705896"/>
    <w:rsid w:val="00706FA4"/>
    <w:rsid w:val="008206E3"/>
    <w:rsid w:val="008557C7"/>
    <w:rsid w:val="008F03E3"/>
    <w:rsid w:val="009033D3"/>
    <w:rsid w:val="00961026"/>
    <w:rsid w:val="00A50915"/>
    <w:rsid w:val="00A8289C"/>
    <w:rsid w:val="00AD2D73"/>
    <w:rsid w:val="00BE56A7"/>
    <w:rsid w:val="00C72BB2"/>
    <w:rsid w:val="00CE4A1A"/>
    <w:rsid w:val="00CF7555"/>
    <w:rsid w:val="00D04B04"/>
    <w:rsid w:val="00E01947"/>
    <w:rsid w:val="00E06EC6"/>
    <w:rsid w:val="00E76B08"/>
    <w:rsid w:val="00F726B7"/>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680F6C"/>
  <w15:docId w15:val="{9AF4D605-85C7-4C1C-93B0-1EF0DC696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726B7"/>
  </w:style>
  <w:style w:type="paragraph" w:styleId="berschrift1">
    <w:name w:val="heading 1"/>
    <w:basedOn w:val="Standard"/>
    <w:next w:val="Standard"/>
    <w:link w:val="berschrift1Zchn"/>
    <w:uiPriority w:val="9"/>
    <w:qFormat/>
    <w:rsid w:val="00F726B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726B7"/>
    <w:rPr>
      <w:rFonts w:asciiTheme="majorHAnsi" w:eastAsiaTheme="majorEastAsia" w:hAnsiTheme="majorHAnsi" w:cstheme="majorBidi"/>
      <w:color w:val="365F91" w:themeColor="accent1" w:themeShade="BF"/>
      <w:sz w:val="32"/>
      <w:szCs w:val="32"/>
    </w:rPr>
  </w:style>
  <w:style w:type="table" w:styleId="Tabellenraster">
    <w:name w:val="Table Grid"/>
    <w:basedOn w:val="NormaleTabelle"/>
    <w:uiPriority w:val="59"/>
    <w:rsid w:val="00F726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qFormat/>
    <w:rsid w:val="00F726B7"/>
    <w:pPr>
      <w:ind w:left="720"/>
      <w:contextualSpacing/>
    </w:pPr>
  </w:style>
  <w:style w:type="paragraph" w:styleId="Sprechblasentext">
    <w:name w:val="Balloon Text"/>
    <w:basedOn w:val="Standard"/>
    <w:link w:val="SprechblasentextZchn"/>
    <w:uiPriority w:val="99"/>
    <w:semiHidden/>
    <w:unhideWhenUsed/>
    <w:rsid w:val="00AD2D73"/>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AD2D73"/>
    <w:rPr>
      <w:rFonts w:ascii="Segoe UI" w:hAnsi="Segoe UI" w:cs="Segoe UI"/>
      <w:sz w:val="18"/>
      <w:szCs w:val="18"/>
    </w:rPr>
  </w:style>
  <w:style w:type="character" w:styleId="Hyperlink">
    <w:name w:val="Hyperlink"/>
    <w:basedOn w:val="Absatz-Standardschriftart"/>
    <w:uiPriority w:val="99"/>
    <w:unhideWhenUsed/>
    <w:rsid w:val="00D04B04"/>
    <w:rPr>
      <w:color w:val="0000FF" w:themeColor="hyperlink"/>
      <w:u w:val="single"/>
    </w:rPr>
  </w:style>
  <w:style w:type="character" w:styleId="BesuchterLink">
    <w:name w:val="FollowedHyperlink"/>
    <w:basedOn w:val="Absatz-Standardschriftart"/>
    <w:uiPriority w:val="99"/>
    <w:semiHidden/>
    <w:unhideWhenUsed/>
    <w:rsid w:val="00D04B0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r.de/radio/bayern2/sendungen/radiowissen/psychologie/sigmund-freud-seele"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1013</Words>
  <Characters>6383</Characters>
  <Application>Microsoft Office Word</Application>
  <DocSecurity>0</DocSecurity>
  <Lines>53</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Maike Janssen</dc:creator>
  <cp:keywords/>
  <dc:description/>
  <cp:lastModifiedBy>a11p@uni-bremen.de</cp:lastModifiedBy>
  <cp:revision>2</cp:revision>
  <cp:lastPrinted>2018-02-12T11:40:00Z</cp:lastPrinted>
  <dcterms:created xsi:type="dcterms:W3CDTF">2021-01-17T15:10:00Z</dcterms:created>
  <dcterms:modified xsi:type="dcterms:W3CDTF">2021-01-17T15:10:00Z</dcterms:modified>
</cp:coreProperties>
</file>